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4FF" w:rsidRDefault="000E44F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  <w:lang w:val="en-US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B0CEF" w:rsidRDefault="003B0CEF" w:rsidP="003B0CEF">
      <w:pPr>
        <w:jc w:val="center"/>
        <w:rPr>
          <w:rFonts w:ascii="Times New Roman" w:hAnsi="Times New Roman" w:cs="Times New Roman"/>
          <w:sz w:val="72"/>
          <w:szCs w:val="72"/>
        </w:rPr>
      </w:pPr>
    </w:p>
    <w:p w:rsidR="003B0CEF" w:rsidRPr="00353300" w:rsidRDefault="003B0CEF" w:rsidP="003B0CEF">
      <w:pPr>
        <w:jc w:val="center"/>
        <w:rPr>
          <w:rFonts w:cs="Courier New"/>
          <w:b/>
          <w:sz w:val="72"/>
          <w:szCs w:val="72"/>
        </w:rPr>
      </w:pPr>
      <w:r w:rsidRPr="003B0CEF">
        <w:rPr>
          <w:rFonts w:cs="Courier New"/>
          <w:b/>
          <w:sz w:val="72"/>
          <w:szCs w:val="72"/>
          <w:lang w:val="en-US"/>
        </w:rPr>
        <w:t>ECE</w:t>
      </w:r>
      <w:r w:rsidRPr="00353300">
        <w:rPr>
          <w:rFonts w:cs="Courier New"/>
          <w:b/>
          <w:sz w:val="72"/>
          <w:szCs w:val="72"/>
        </w:rPr>
        <w:t xml:space="preserve">0206 </w:t>
      </w:r>
      <w:proofErr w:type="spellStart"/>
      <w:r w:rsidR="00D97E99">
        <w:rPr>
          <w:rFonts w:cs="Courier New"/>
          <w:b/>
          <w:sz w:val="72"/>
          <w:szCs w:val="72"/>
          <w:lang w:val="en-US"/>
        </w:rPr>
        <w:t>LabView</w:t>
      </w:r>
      <w:proofErr w:type="spellEnd"/>
      <w:r w:rsidR="00D97E99" w:rsidRPr="00307576">
        <w:rPr>
          <w:rFonts w:cs="Courier New"/>
          <w:b/>
          <w:sz w:val="72"/>
          <w:szCs w:val="72"/>
        </w:rPr>
        <w:t>.</w:t>
      </w:r>
      <w:r w:rsidR="00D97E99">
        <w:rPr>
          <w:rFonts w:cs="Courier New"/>
          <w:b/>
          <w:sz w:val="72"/>
          <w:szCs w:val="72"/>
          <w:lang w:val="en-US"/>
        </w:rPr>
        <w:t>vi</w:t>
      </w:r>
    </w:p>
    <w:p w:rsidR="003B0CEF" w:rsidRPr="00D97E99" w:rsidRDefault="003B0CEF" w:rsidP="003B0CEF">
      <w:pPr>
        <w:jc w:val="center"/>
        <w:rPr>
          <w:rFonts w:cs="Courier New"/>
          <w:b/>
          <w:sz w:val="52"/>
          <w:szCs w:val="52"/>
        </w:rPr>
      </w:pPr>
      <w:r w:rsidRPr="003B0CEF">
        <w:rPr>
          <w:rFonts w:cs="Courier New"/>
          <w:b/>
          <w:sz w:val="52"/>
          <w:szCs w:val="52"/>
        </w:rPr>
        <w:t>Руководство п</w:t>
      </w:r>
      <w:r w:rsidR="00D97E99">
        <w:rPr>
          <w:rFonts w:cs="Courier New"/>
          <w:b/>
          <w:sz w:val="52"/>
          <w:szCs w:val="52"/>
        </w:rPr>
        <w:t>ользователя</w:t>
      </w: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3B0CEF" w:rsidRDefault="003B0CEF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D97E99" w:rsidRDefault="00D97E99" w:rsidP="003B0CEF">
      <w:pPr>
        <w:rPr>
          <w:rFonts w:ascii="Times New Roman" w:hAnsi="Times New Roman" w:cs="Times New Roman"/>
          <w:sz w:val="32"/>
          <w:szCs w:val="32"/>
        </w:rPr>
      </w:pPr>
    </w:p>
    <w:p w:rsidR="003B0CEF" w:rsidRPr="0070623A" w:rsidRDefault="003B7264" w:rsidP="003B0CEF">
      <w:pPr>
        <w:jc w:val="center"/>
        <w:rPr>
          <w:rFonts w:cs="Courier New"/>
          <w:b/>
          <w:sz w:val="32"/>
          <w:szCs w:val="32"/>
        </w:rPr>
      </w:pPr>
      <w:r>
        <w:rPr>
          <w:rFonts w:cs="Courier New"/>
          <w:b/>
          <w:sz w:val="32"/>
          <w:szCs w:val="32"/>
        </w:rPr>
        <w:t>ЭЛКУС 201</w:t>
      </w:r>
      <w:r w:rsidRPr="0070623A">
        <w:rPr>
          <w:rFonts w:cs="Courier New"/>
          <w:b/>
          <w:sz w:val="32"/>
          <w:szCs w:val="32"/>
        </w:rPr>
        <w:t>7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843704273"/>
        <w:docPartObj>
          <w:docPartGallery w:val="Table of Contents"/>
          <w:docPartUnique/>
        </w:docPartObj>
      </w:sdtPr>
      <w:sdtEndPr>
        <w:rPr>
          <w:rFonts w:ascii="Courier New" w:hAnsi="Courier New"/>
        </w:rPr>
      </w:sdtEndPr>
      <w:sdtContent>
        <w:p w:rsidR="003D2E97" w:rsidRDefault="003D2E97">
          <w:pPr>
            <w:pStyle w:val="a3"/>
          </w:pPr>
          <w:r>
            <w:t>Оглавление</w:t>
          </w:r>
        </w:p>
        <w:p w:rsidR="00B345F1" w:rsidRDefault="003D2E97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99124894" w:history="1">
            <w:r w:rsidR="00B345F1" w:rsidRPr="006A165D">
              <w:rPr>
                <w:rStyle w:val="a7"/>
                <w:rFonts w:cs="Courier New"/>
                <w:noProof/>
              </w:rPr>
              <w:t>1.</w:t>
            </w:r>
            <w:r w:rsidR="00B345F1"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="00B345F1" w:rsidRPr="006A165D">
              <w:rPr>
                <w:rStyle w:val="a7"/>
                <w:rFonts w:cs="Courier New"/>
                <w:noProof/>
              </w:rPr>
              <w:t>Описание программы</w:t>
            </w:r>
            <w:r w:rsidR="00B345F1">
              <w:rPr>
                <w:noProof/>
                <w:webHidden/>
              </w:rPr>
              <w:tab/>
            </w:r>
            <w:r w:rsidR="00B345F1">
              <w:rPr>
                <w:noProof/>
                <w:webHidden/>
              </w:rPr>
              <w:fldChar w:fldCharType="begin"/>
            </w:r>
            <w:r w:rsidR="00B345F1">
              <w:rPr>
                <w:noProof/>
                <w:webHidden/>
              </w:rPr>
              <w:instrText xml:space="preserve"> PAGEREF _Toc499124894 \h </w:instrText>
            </w:r>
            <w:r w:rsidR="00B345F1">
              <w:rPr>
                <w:noProof/>
                <w:webHidden/>
              </w:rPr>
            </w:r>
            <w:r w:rsidR="00B345F1">
              <w:rPr>
                <w:noProof/>
                <w:webHidden/>
              </w:rPr>
              <w:fldChar w:fldCharType="separate"/>
            </w:r>
            <w:r w:rsidR="00B345F1">
              <w:rPr>
                <w:noProof/>
                <w:webHidden/>
              </w:rPr>
              <w:t>3</w:t>
            </w:r>
            <w:r w:rsidR="00B345F1"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895" w:history="1">
            <w:r w:rsidRPr="006A165D">
              <w:rPr>
                <w:rStyle w:val="a7"/>
                <w:rFonts w:cs="Courier New"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A165D">
              <w:rPr>
                <w:rStyle w:val="a7"/>
                <w:rFonts w:cs="Courier New"/>
                <w:noProof/>
              </w:rPr>
              <w:t>Принцип работы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896" w:history="1">
            <w:r w:rsidRPr="006A165D">
              <w:rPr>
                <w:rStyle w:val="a7"/>
                <w:rFonts w:cs="Courier New"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A165D">
              <w:rPr>
                <w:rStyle w:val="a7"/>
                <w:rFonts w:cs="Courier New"/>
                <w:noProof/>
              </w:rPr>
              <w:t>Описание фронтальной панели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897" w:history="1">
            <w:r w:rsidRPr="006A165D">
              <w:rPr>
                <w:rStyle w:val="a7"/>
                <w:rFonts w:cs="Courier New"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A165D">
              <w:rPr>
                <w:rStyle w:val="a7"/>
                <w:rFonts w:cs="Courier New"/>
                <w:noProof/>
              </w:rPr>
              <w:t xml:space="preserve">Описание работы </w:t>
            </w:r>
            <w:r w:rsidRPr="006A165D">
              <w:rPr>
                <w:rStyle w:val="a7"/>
                <w:rFonts w:cs="Courier New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898" w:history="1">
            <w:r w:rsidRPr="006A165D">
              <w:rPr>
                <w:rStyle w:val="a7"/>
                <w:noProof/>
              </w:rPr>
              <w:t xml:space="preserve">4.1 Запуск и остановка </w:t>
            </w:r>
            <w:r w:rsidRPr="006A165D">
              <w:rPr>
                <w:rStyle w:val="a7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899" w:history="1">
            <w:r w:rsidRPr="006A165D">
              <w:rPr>
                <w:rStyle w:val="a7"/>
                <w:noProof/>
              </w:rPr>
              <w:t>4.2 Открытие и закрытие устройства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0" w:history="1">
            <w:r w:rsidRPr="006A165D">
              <w:rPr>
                <w:rStyle w:val="a7"/>
                <w:noProof/>
              </w:rPr>
              <w:t>4.3 Настройка ВХодных каналов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1" w:history="1">
            <w:r w:rsidRPr="006A165D">
              <w:rPr>
                <w:rStyle w:val="a7"/>
                <w:noProof/>
              </w:rPr>
              <w:t>4.4 Настройка ВЫХодного канала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2" w:history="1">
            <w:r w:rsidRPr="006A165D">
              <w:rPr>
                <w:rStyle w:val="a7"/>
                <w:noProof/>
              </w:rPr>
              <w:t>4.5 Управление ВХодными каналами.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3" w:history="1">
            <w:r w:rsidRPr="006A165D">
              <w:rPr>
                <w:rStyle w:val="a7"/>
                <w:noProof/>
              </w:rPr>
              <w:t>4.6 Управление ВЫХодным каналом.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4" w:history="1">
            <w:r w:rsidRPr="006A165D">
              <w:rPr>
                <w:rStyle w:val="a7"/>
                <w:noProof/>
              </w:rPr>
              <w:t>4.7 Служебные команды.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11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5" w:history="1">
            <w:r w:rsidRPr="006A165D">
              <w:rPr>
                <w:rStyle w:val="a7"/>
                <w:rFonts w:cs="Courier New"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lang w:eastAsia="ru-RU"/>
              </w:rPr>
              <w:tab/>
            </w:r>
            <w:r w:rsidRPr="006A165D">
              <w:rPr>
                <w:rStyle w:val="a7"/>
                <w:rFonts w:cs="Courier New"/>
                <w:noProof/>
              </w:rPr>
              <w:t xml:space="preserve">Порядок работы с </w:t>
            </w:r>
            <w:r w:rsidRPr="006A165D">
              <w:rPr>
                <w:rStyle w:val="a7"/>
                <w:rFonts w:cs="Courier New"/>
                <w:noProof/>
                <w:lang w:val="en-US"/>
              </w:rPr>
              <w:t>VI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6" w:history="1">
            <w:r w:rsidRPr="006A165D">
              <w:rPr>
                <w:rStyle w:val="a7"/>
                <w:noProof/>
                <w:lang w:val="en-US"/>
              </w:rPr>
              <w:t>5</w:t>
            </w:r>
            <w:r w:rsidRPr="006A165D">
              <w:rPr>
                <w:rStyle w:val="a7"/>
                <w:noProof/>
              </w:rPr>
              <w:t>.</w:t>
            </w:r>
            <w:r w:rsidRPr="006A165D">
              <w:rPr>
                <w:rStyle w:val="a7"/>
                <w:noProof/>
                <w:lang w:val="en-US"/>
              </w:rPr>
              <w:t>1</w:t>
            </w:r>
            <w:r w:rsidRPr="006A165D">
              <w:rPr>
                <w:rStyle w:val="a7"/>
                <w:noProof/>
              </w:rPr>
              <w:t xml:space="preserve"> Порядок работы с ВХодными каналами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7" w:history="1">
            <w:r w:rsidRPr="006A165D">
              <w:rPr>
                <w:rStyle w:val="a7"/>
                <w:noProof/>
              </w:rPr>
              <w:t>5.2 Порядок работы с ВЫХодным каналом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8" w:history="1">
            <w:r w:rsidRPr="006A165D">
              <w:rPr>
                <w:rStyle w:val="a7"/>
                <w:noProof/>
              </w:rPr>
              <w:t>5.3 Порядок работы со служебными командами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09" w:history="1">
            <w:r w:rsidRPr="006A165D">
              <w:rPr>
                <w:rStyle w:val="a7"/>
                <w:noProof/>
              </w:rPr>
              <w:t>5.4 Порядок работы в комплексном режиме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B345F1" w:rsidRDefault="00B345F1">
          <w:pPr>
            <w:pStyle w:val="21"/>
            <w:tabs>
              <w:tab w:val="right" w:leader="dot" w:pos="9345"/>
            </w:tabs>
            <w:rPr>
              <w:rFonts w:asciiTheme="minorHAnsi" w:eastAsiaTheme="minorEastAsia" w:hAnsiTheme="minorHAnsi"/>
              <w:noProof/>
              <w:lang w:eastAsia="ru-RU"/>
            </w:rPr>
          </w:pPr>
          <w:hyperlink w:anchor="_Toc499124910" w:history="1">
            <w:r w:rsidRPr="006A165D">
              <w:rPr>
                <w:rStyle w:val="a7"/>
                <w:noProof/>
              </w:rPr>
              <w:t>Приложение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_Toc499124910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D2E97" w:rsidRDefault="003D2E97">
          <w:r>
            <w:rPr>
              <w:b/>
              <w:bCs/>
            </w:rPr>
            <w:fldChar w:fldCharType="end"/>
          </w:r>
        </w:p>
      </w:sdtContent>
    </w:sdt>
    <w:p w:rsidR="003D2E97" w:rsidRDefault="003D2E97">
      <w:pPr>
        <w:rPr>
          <w:rFonts w:cs="Courier New"/>
          <w:sz w:val="28"/>
          <w:szCs w:val="24"/>
        </w:rPr>
      </w:pPr>
      <w:r>
        <w:rPr>
          <w:rFonts w:cs="Courier New"/>
          <w:sz w:val="28"/>
          <w:szCs w:val="24"/>
        </w:rPr>
        <w:br w:type="page"/>
      </w:r>
    </w:p>
    <w:p w:rsidR="00092E88" w:rsidRDefault="00092E88" w:rsidP="00092E8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0" w:name="_Toc499124894"/>
      <w:r>
        <w:rPr>
          <w:rFonts w:ascii="Courier New" w:hAnsi="Courier New" w:cs="Courier New"/>
        </w:rPr>
        <w:lastRenderedPageBreak/>
        <w:t>Описание</w:t>
      </w:r>
      <w:r w:rsidRPr="003D2E97">
        <w:rPr>
          <w:rFonts w:ascii="Courier New" w:hAnsi="Courier New" w:cs="Courier New"/>
        </w:rPr>
        <w:t xml:space="preserve"> программы</w:t>
      </w:r>
      <w:bookmarkEnd w:id="0"/>
    </w:p>
    <w:p w:rsidR="00092E88" w:rsidRPr="005B242D" w:rsidRDefault="00D97E99" w:rsidP="00092E88">
      <w:pPr>
        <w:rPr>
          <w:rFonts w:cs="Courier New"/>
        </w:rPr>
      </w:pPr>
      <w:r>
        <w:rPr>
          <w:rFonts w:cs="Courier New"/>
        </w:rPr>
        <w:t>Виртуальный прибор</w:t>
      </w:r>
      <w:r w:rsidR="00092E88">
        <w:rPr>
          <w:rFonts w:cs="Courier New"/>
        </w:rPr>
        <w:t xml:space="preserve"> «</w:t>
      </w:r>
      <w:r w:rsidR="00092E88">
        <w:rPr>
          <w:rFonts w:cs="Courier New"/>
          <w:lang w:val="en-US"/>
        </w:rPr>
        <w:t>ECE</w:t>
      </w:r>
      <w:r>
        <w:rPr>
          <w:rFonts w:cs="Courier New"/>
        </w:rPr>
        <w:t xml:space="preserve">0206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.</w:t>
      </w:r>
      <w:r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» (далее - </w:t>
      </w:r>
      <w:r>
        <w:rPr>
          <w:rFonts w:cs="Courier New"/>
          <w:lang w:val="en-US"/>
        </w:rPr>
        <w:t>VI</w:t>
      </w:r>
      <w:r w:rsidR="00092E88">
        <w:rPr>
          <w:rFonts w:cs="Courier New"/>
        </w:rPr>
        <w:t>)</w:t>
      </w:r>
      <w:r w:rsidR="00092E88" w:rsidRPr="00EB7384">
        <w:rPr>
          <w:rFonts w:cs="Courier New"/>
        </w:rPr>
        <w:t xml:space="preserve"> </w:t>
      </w:r>
      <w:r>
        <w:rPr>
          <w:rFonts w:cs="Courier New"/>
        </w:rPr>
        <w:t xml:space="preserve">выполнен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 w:rsidR="00092E88">
        <w:rPr>
          <w:rFonts w:cs="Courier New"/>
        </w:rPr>
        <w:t xml:space="preserve"> в ОС </w:t>
      </w:r>
      <w:r w:rsidR="00092E88">
        <w:rPr>
          <w:rFonts w:cs="Courier New"/>
          <w:lang w:val="en-US"/>
        </w:rPr>
        <w:t>Windows</w:t>
      </w:r>
      <w:r w:rsidR="00092E88" w:rsidRPr="0078303F">
        <w:rPr>
          <w:rFonts w:cs="Courier New"/>
        </w:rPr>
        <w:t>7</w:t>
      </w:r>
      <w:r w:rsidR="00092E88" w:rsidRPr="005B242D">
        <w:rPr>
          <w:rFonts w:cs="Courier New"/>
        </w:rPr>
        <w:t>.</w:t>
      </w:r>
    </w:p>
    <w:p w:rsidR="00092E88" w:rsidRPr="00D97E99" w:rsidRDefault="00092E88" w:rsidP="00092E88">
      <w:pPr>
        <w:rPr>
          <w:rFonts w:cs="Courier New"/>
        </w:rPr>
      </w:pPr>
      <w:r>
        <w:rPr>
          <w:rFonts w:cs="Courier New"/>
        </w:rPr>
        <w:t xml:space="preserve">Файл </w:t>
      </w:r>
      <w:r w:rsidR="00D97E99">
        <w:rPr>
          <w:rFonts w:cs="Courier New"/>
          <w:lang w:val="en-US"/>
        </w:rPr>
        <w:t>VI</w:t>
      </w:r>
      <w:r>
        <w:rPr>
          <w:rFonts w:cs="Courier New"/>
        </w:rPr>
        <w:t xml:space="preserve">: </w:t>
      </w:r>
      <w:r w:rsidR="00D97E99" w:rsidRPr="000D7E36">
        <w:rPr>
          <w:rFonts w:cs="Courier New"/>
          <w:b/>
        </w:rPr>
        <w:t>ece0206vi</w:t>
      </w:r>
      <w:r w:rsidRPr="000D7E36">
        <w:rPr>
          <w:rFonts w:cs="Courier New"/>
          <w:b/>
        </w:rPr>
        <w:t>.</w:t>
      </w:r>
      <w:r w:rsidR="00D97E99" w:rsidRPr="000D7E36">
        <w:rPr>
          <w:rFonts w:cs="Courier New"/>
          <w:b/>
          <w:lang w:val="en-US"/>
        </w:rPr>
        <w:t>vi</w:t>
      </w:r>
    </w:p>
    <w:p w:rsidR="00D97E99" w:rsidRDefault="00D97E99" w:rsidP="00D97E99">
      <w:pPr>
        <w:rPr>
          <w:rFonts w:cs="Courier New"/>
        </w:rPr>
      </w:pPr>
      <w:r>
        <w:rPr>
          <w:rFonts w:cs="Courier New"/>
          <w:lang w:val="en-US"/>
        </w:rPr>
        <w:t>VI</w:t>
      </w:r>
      <w:r w:rsidR="00092E88">
        <w:rPr>
          <w:rFonts w:cs="Courier New"/>
        </w:rPr>
        <w:t xml:space="preserve"> является</w:t>
      </w:r>
      <w:r>
        <w:rPr>
          <w:rFonts w:cs="Courier New"/>
        </w:rPr>
        <w:t xml:space="preserve"> виртуальным</w:t>
      </w:r>
      <w:r w:rsidR="00092E88">
        <w:rPr>
          <w:rFonts w:cs="Courier New"/>
        </w:rPr>
        <w:t xml:space="preserve"> интерфейсом </w:t>
      </w:r>
      <w:r>
        <w:rPr>
          <w:rFonts w:cs="Courier New"/>
        </w:rPr>
        <w:t>для работы с устройством</w:t>
      </w:r>
      <w:r w:rsidR="00092E88">
        <w:rPr>
          <w:rFonts w:cs="Courier New"/>
        </w:rPr>
        <w:t xml:space="preserve"> </w:t>
      </w:r>
      <w:r w:rsidR="00092E88">
        <w:rPr>
          <w:rFonts w:cs="Courier New"/>
          <w:lang w:val="en-US"/>
        </w:rPr>
        <w:t>ECE</w:t>
      </w:r>
      <w:r w:rsidR="00092E88" w:rsidRPr="00EB7384">
        <w:rPr>
          <w:rFonts w:cs="Courier New"/>
        </w:rPr>
        <w:t>-0206-1</w:t>
      </w:r>
      <w:r w:rsidR="00092E88">
        <w:rPr>
          <w:rFonts w:cs="Courier New"/>
          <w:lang w:val="en-US"/>
        </w:rPr>
        <w:t>C</w:t>
      </w:r>
      <w:r w:rsidR="00092E88" w:rsidRPr="00EB7384">
        <w:rPr>
          <w:rFonts w:cs="Courier New"/>
        </w:rPr>
        <w:t xml:space="preserve"> </w:t>
      </w:r>
      <w:proofErr w:type="gramStart"/>
      <w:r w:rsidR="00092E88">
        <w:rPr>
          <w:rFonts w:cs="Courier New"/>
          <w:lang w:val="en-US"/>
        </w:rPr>
        <w:t>USB</w:t>
      </w:r>
      <w:r w:rsidR="00092E88" w:rsidRPr="00EB7384">
        <w:rPr>
          <w:rFonts w:cs="Courier New"/>
        </w:rPr>
        <w:t>2.0</w:t>
      </w:r>
      <w:r>
        <w:rPr>
          <w:rFonts w:cs="Courier New"/>
        </w:rPr>
        <w:t>(</w:t>
      </w:r>
      <w:proofErr w:type="gramEnd"/>
      <w:r>
        <w:rPr>
          <w:rFonts w:cs="Courier New"/>
        </w:rPr>
        <w:t>далее - устройство).</w:t>
      </w:r>
    </w:p>
    <w:p w:rsidR="000D7E36" w:rsidRPr="00307576" w:rsidRDefault="00D97E99" w:rsidP="00D97E99">
      <w:pPr>
        <w:rPr>
          <w:rFonts w:cs="Courier New"/>
          <w:b/>
        </w:rPr>
      </w:pPr>
      <w:r>
        <w:rPr>
          <w:rFonts w:cs="Courier New"/>
        </w:rPr>
        <w:t xml:space="preserve">Для работы с устройством </w:t>
      </w:r>
      <w:r>
        <w:rPr>
          <w:rFonts w:cs="Courier New"/>
          <w:lang w:val="en-US"/>
        </w:rPr>
        <w:t>VI</w:t>
      </w:r>
      <w:r w:rsidRPr="00D97E99">
        <w:rPr>
          <w:rFonts w:cs="Courier New"/>
        </w:rPr>
        <w:t xml:space="preserve"> </w:t>
      </w:r>
      <w:r>
        <w:rPr>
          <w:rFonts w:cs="Courier New"/>
        </w:rPr>
        <w:t>использует драйвер устройства</w:t>
      </w:r>
      <w:r w:rsidR="000D7E36">
        <w:rPr>
          <w:rFonts w:cs="Courier New"/>
        </w:rPr>
        <w:t xml:space="preserve"> для </w:t>
      </w:r>
      <w:r w:rsidR="000D7E36">
        <w:rPr>
          <w:rFonts w:cs="Courier New"/>
          <w:lang w:val="en-US"/>
        </w:rPr>
        <w:t>Windows</w:t>
      </w:r>
      <w:r w:rsidR="000D7E36" w:rsidRPr="000D7E36">
        <w:rPr>
          <w:rFonts w:cs="Courier New"/>
        </w:rPr>
        <w:t>7:</w:t>
      </w:r>
      <w:r w:rsidR="000D7E36">
        <w:rPr>
          <w:rFonts w:cs="Courier New"/>
        </w:rPr>
        <w:t xml:space="preserve"> </w:t>
      </w:r>
      <w:r w:rsidR="000D7E36" w:rsidRPr="000D7E36">
        <w:rPr>
          <w:rFonts w:cs="Courier New"/>
          <w:b/>
        </w:rPr>
        <w:t>ece0206_1.sys</w:t>
      </w:r>
      <w:r w:rsidR="000D7E36">
        <w:rPr>
          <w:rFonts w:cs="Courier New"/>
        </w:rPr>
        <w:t xml:space="preserve">, </w:t>
      </w:r>
      <w:r w:rsidR="000D7E36" w:rsidRPr="000D7E36">
        <w:rPr>
          <w:rFonts w:cs="Courier New"/>
          <w:b/>
        </w:rPr>
        <w:t>ece0206_1.</w:t>
      </w:r>
      <w:proofErr w:type="spellStart"/>
      <w:r w:rsidR="000D7E36" w:rsidRPr="000D7E36">
        <w:rPr>
          <w:rFonts w:cs="Courier New"/>
          <w:b/>
          <w:lang w:val="en-US"/>
        </w:rPr>
        <w:t>inf</w:t>
      </w:r>
      <w:proofErr w:type="spellEnd"/>
      <w:r w:rsidR="000D7E36">
        <w:rPr>
          <w:rFonts w:cs="Courier New"/>
        </w:rPr>
        <w:t xml:space="preserve">; и библиотеку функций </w:t>
      </w:r>
      <w:r w:rsidR="000D7E36" w:rsidRPr="000D7E36">
        <w:rPr>
          <w:rFonts w:cs="Courier New"/>
          <w:b/>
        </w:rPr>
        <w:t>ece0206_LabView.</w:t>
      </w:r>
      <w:proofErr w:type="spellStart"/>
      <w:r w:rsidR="000D7E36" w:rsidRPr="000D7E36">
        <w:rPr>
          <w:rFonts w:cs="Courier New"/>
          <w:b/>
          <w:lang w:val="en-US"/>
        </w:rPr>
        <w:t>dll</w:t>
      </w:r>
      <w:proofErr w:type="spellEnd"/>
    </w:p>
    <w:p w:rsidR="007B263F" w:rsidRPr="000D7E36" w:rsidRDefault="000D7E36" w:rsidP="00D97E99">
      <w:pPr>
        <w:rPr>
          <w:rFonts w:cs="Courier New"/>
        </w:rPr>
      </w:pPr>
      <w:proofErr w:type="gramStart"/>
      <w:r>
        <w:rPr>
          <w:rFonts w:cs="Courier New"/>
          <w:lang w:val="en-US"/>
        </w:rPr>
        <w:t>VI</w:t>
      </w:r>
      <w:r w:rsidRPr="000D7E36">
        <w:rPr>
          <w:rFonts w:cs="Courier New"/>
        </w:rPr>
        <w:t xml:space="preserve"> </w:t>
      </w:r>
      <w:r>
        <w:rPr>
          <w:rFonts w:cs="Courier New"/>
        </w:rPr>
        <w:t xml:space="preserve">запускается в среде разработки </w:t>
      </w:r>
      <w:proofErr w:type="spellStart"/>
      <w:r>
        <w:rPr>
          <w:rFonts w:cs="Courier New"/>
          <w:lang w:val="en-US"/>
        </w:rPr>
        <w:t>LabView</w:t>
      </w:r>
      <w:proofErr w:type="spellEnd"/>
      <w:r w:rsidRPr="00D97E99">
        <w:rPr>
          <w:rFonts w:cs="Courier New"/>
        </w:rPr>
        <w:t>2015</w:t>
      </w:r>
      <w:r>
        <w:rPr>
          <w:rFonts w:cs="Courier New"/>
        </w:rPr>
        <w:t>.</w:t>
      </w:r>
      <w:proofErr w:type="gramEnd"/>
    </w:p>
    <w:p w:rsidR="00627702" w:rsidRDefault="00711F10" w:rsidP="00627702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" w:name="_Toc499124895"/>
      <w:r w:rsidRPr="00A070CC">
        <w:rPr>
          <w:rFonts w:ascii="Courier New" w:hAnsi="Courier New" w:cs="Courier New"/>
        </w:rPr>
        <w:t>Принцип работ</w:t>
      </w:r>
      <w:r w:rsidR="00627702">
        <w:rPr>
          <w:rFonts w:ascii="Courier New" w:hAnsi="Courier New" w:cs="Courier New"/>
        </w:rPr>
        <w:t>ы</w:t>
      </w:r>
      <w:bookmarkEnd w:id="1"/>
    </w:p>
    <w:p w:rsidR="001B4678" w:rsidRDefault="000D7E36" w:rsidP="00627702">
      <w:pPr>
        <w:autoSpaceDE w:val="0"/>
        <w:autoSpaceDN w:val="0"/>
        <w:adjustRightInd w:val="0"/>
        <w:spacing w:after="0" w:line="240" w:lineRule="auto"/>
      </w:pPr>
      <w:r>
        <w:t xml:space="preserve">Программа выполнена с использованием стандартных элементов среды разработки </w:t>
      </w:r>
      <w:proofErr w:type="spellStart"/>
      <w:r>
        <w:rPr>
          <w:lang w:val="en-US"/>
        </w:rPr>
        <w:t>LabView</w:t>
      </w:r>
      <w:proofErr w:type="spellEnd"/>
      <w:r w:rsidRPr="000D7E36">
        <w:t xml:space="preserve">2015 </w:t>
      </w:r>
      <w:r>
        <w:t xml:space="preserve">и библиотеки функций для работы с драйвером устройства. </w:t>
      </w:r>
    </w:p>
    <w:p w:rsidR="009C54FE" w:rsidRDefault="001B4678" w:rsidP="00627702">
      <w:pPr>
        <w:autoSpaceDE w:val="0"/>
        <w:autoSpaceDN w:val="0"/>
        <w:adjustRightInd w:val="0"/>
        <w:spacing w:after="0" w:line="240" w:lineRule="auto"/>
      </w:pPr>
      <w:r>
        <w:t xml:space="preserve">Взаимодействие с устройством при манипуляциях на фронтальной панели </w:t>
      </w:r>
      <w:r>
        <w:rPr>
          <w:lang w:val="en-US"/>
        </w:rPr>
        <w:t>VI</w:t>
      </w:r>
      <w:r w:rsidRPr="001B4678">
        <w:t xml:space="preserve"> </w:t>
      </w:r>
      <w:r>
        <w:t>осуществляется за счёт вызова соответствующей функции из библиотеки. Список доступных функций с описанием аргументов – в приложении.</w:t>
      </w:r>
    </w:p>
    <w:p w:rsidR="001B4678" w:rsidRDefault="001B467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2" w:name="_Toc499124896"/>
      <w:r>
        <w:rPr>
          <w:rFonts w:ascii="Courier New" w:hAnsi="Courier New" w:cs="Courier New"/>
        </w:rPr>
        <w:t>Описание фронтальной панели</w:t>
      </w:r>
      <w:bookmarkEnd w:id="2"/>
    </w:p>
    <w:p w:rsidR="001B4678" w:rsidRDefault="001B4678" w:rsidP="001B4678">
      <w:r>
        <w:t>Фронтальная панель содержит три основные области элементов управления:</w:t>
      </w:r>
    </w:p>
    <w:p w:rsidR="001B4678" w:rsidRDefault="001B4678" w:rsidP="001B4678">
      <w:pPr>
        <w:pStyle w:val="a6"/>
        <w:numPr>
          <w:ilvl w:val="0"/>
          <w:numId w:val="26"/>
        </w:numPr>
      </w:pPr>
      <w:r>
        <w:t>Элементы слева и снизу от окна с вкладками:</w:t>
      </w:r>
    </w:p>
    <w:p w:rsidR="00574B63" w:rsidRDefault="001B4678" w:rsidP="001B4678">
      <w:pPr>
        <w:pStyle w:val="a6"/>
        <w:numPr>
          <w:ilvl w:val="1"/>
          <w:numId w:val="26"/>
        </w:numPr>
      </w:pPr>
      <w:r>
        <w:t>Переключатель и индикатор «</w:t>
      </w:r>
      <w:r w:rsidRPr="00574B63">
        <w:rPr>
          <w:b/>
        </w:rPr>
        <w:t>Открыть Устройство</w:t>
      </w:r>
      <w:r>
        <w:t xml:space="preserve">» </w:t>
      </w:r>
    </w:p>
    <w:p w:rsidR="001B4678" w:rsidRPr="001B4678" w:rsidRDefault="001B4678" w:rsidP="001B4678">
      <w:pPr>
        <w:pStyle w:val="a6"/>
        <w:numPr>
          <w:ilvl w:val="1"/>
          <w:numId w:val="26"/>
        </w:numPr>
      </w:pPr>
      <w:r>
        <w:t xml:space="preserve">Кнопка остановки работы </w:t>
      </w:r>
      <w:r w:rsidRPr="00574B63">
        <w:rPr>
          <w:lang w:val="en-US"/>
        </w:rPr>
        <w:t>VI</w:t>
      </w:r>
      <w:r w:rsidRPr="001B4678">
        <w:t xml:space="preserve"> “</w:t>
      </w:r>
      <w:r w:rsidRPr="00574B63">
        <w:rPr>
          <w:b/>
          <w:lang w:val="en-US"/>
        </w:rPr>
        <w:t>STOP</w:t>
      </w:r>
      <w:r w:rsidRPr="001B4678">
        <w:t>”.</w:t>
      </w:r>
    </w:p>
    <w:p w:rsidR="00574B63" w:rsidRDefault="00574B63" w:rsidP="00574B63">
      <w:pPr>
        <w:pStyle w:val="a6"/>
        <w:numPr>
          <w:ilvl w:val="1"/>
          <w:numId w:val="26"/>
        </w:numPr>
      </w:pPr>
      <w:r>
        <w:t xml:space="preserve">Регулятор частоты работы внутреннего счётчика </w:t>
      </w:r>
      <w:r>
        <w:rPr>
          <w:lang w:val="en-US"/>
        </w:rPr>
        <w:t>VI</w:t>
      </w:r>
      <w:r w:rsidRPr="00574B63">
        <w:t xml:space="preserve"> “</w:t>
      </w:r>
      <w:r w:rsidRPr="00574B63">
        <w:rPr>
          <w:b/>
        </w:rPr>
        <w:t>интервал считывания</w:t>
      </w:r>
      <w:r w:rsidRPr="00574B63">
        <w:t>”</w:t>
      </w:r>
      <w:r>
        <w:t>.</w:t>
      </w:r>
    </w:p>
    <w:p w:rsidR="00574B63" w:rsidRDefault="00574B63" w:rsidP="00574B63">
      <w:pPr>
        <w:pStyle w:val="a6"/>
        <w:numPr>
          <w:ilvl w:val="0"/>
          <w:numId w:val="26"/>
        </w:numPr>
      </w:pPr>
      <w:r>
        <w:t>Окно вкладок для работы с каналами устройства содержит вкладки:</w:t>
      </w:r>
    </w:p>
    <w:p w:rsidR="00574B63" w:rsidRDefault="00574B63" w:rsidP="00574B63">
      <w:pPr>
        <w:pStyle w:val="a6"/>
        <w:numPr>
          <w:ilvl w:val="1"/>
          <w:numId w:val="26"/>
        </w:numPr>
      </w:pPr>
      <w:r w:rsidRPr="00574B63">
        <w:rPr>
          <w:b/>
        </w:rPr>
        <w:t>Настройки ВХ</w:t>
      </w:r>
      <w:r>
        <w:t xml:space="preserve"> – вкладка настроек работы ВХодных каналов;</w:t>
      </w:r>
    </w:p>
    <w:p w:rsidR="00574B63" w:rsidRDefault="00574B63" w:rsidP="00574B63">
      <w:pPr>
        <w:pStyle w:val="a6"/>
        <w:numPr>
          <w:ilvl w:val="1"/>
          <w:numId w:val="26"/>
        </w:numPr>
      </w:pPr>
      <w:r w:rsidRPr="00574B63">
        <w:rPr>
          <w:b/>
        </w:rPr>
        <w:t>Настройки ВЫХ</w:t>
      </w:r>
      <w:r>
        <w:t xml:space="preserve"> – вкладка настроек работы ВЫХодного канала;</w:t>
      </w:r>
    </w:p>
    <w:p w:rsidR="00574B63" w:rsidRDefault="00574B63" w:rsidP="00574B63">
      <w:pPr>
        <w:pStyle w:val="a6"/>
        <w:numPr>
          <w:ilvl w:val="1"/>
          <w:numId w:val="26"/>
        </w:numPr>
      </w:pPr>
      <w:r w:rsidRPr="00574B63">
        <w:rPr>
          <w:b/>
        </w:rPr>
        <w:t>Управление ВХ</w:t>
      </w:r>
      <w:r>
        <w:t xml:space="preserve"> – вкладка работы с </w:t>
      </w:r>
      <w:proofErr w:type="spellStart"/>
      <w:r>
        <w:t>ВХодными</w:t>
      </w:r>
      <w:proofErr w:type="spellEnd"/>
      <w:r>
        <w:t xml:space="preserve"> каналами;</w:t>
      </w:r>
    </w:p>
    <w:p w:rsidR="00574B63" w:rsidRDefault="00574B63" w:rsidP="00574B63">
      <w:pPr>
        <w:pStyle w:val="a6"/>
        <w:numPr>
          <w:ilvl w:val="1"/>
          <w:numId w:val="26"/>
        </w:numPr>
      </w:pPr>
      <w:r w:rsidRPr="00574B63">
        <w:rPr>
          <w:b/>
        </w:rPr>
        <w:t>Управление ВЫХ</w:t>
      </w:r>
      <w:r>
        <w:t xml:space="preserve"> – вкладка работы с </w:t>
      </w:r>
      <w:proofErr w:type="spellStart"/>
      <w:r>
        <w:t>ВЫХодным</w:t>
      </w:r>
      <w:proofErr w:type="spellEnd"/>
      <w:r>
        <w:t xml:space="preserve"> каналом;</w:t>
      </w:r>
    </w:p>
    <w:p w:rsidR="00574B63" w:rsidRDefault="00574B63" w:rsidP="00574B63">
      <w:pPr>
        <w:pStyle w:val="a6"/>
        <w:numPr>
          <w:ilvl w:val="1"/>
          <w:numId w:val="26"/>
        </w:numPr>
      </w:pPr>
      <w:r w:rsidRPr="00574B63">
        <w:rPr>
          <w:b/>
        </w:rPr>
        <w:t>Служебные команды</w:t>
      </w:r>
      <w:r>
        <w:t xml:space="preserve"> – вкладка реализации служебных запросов.</w:t>
      </w:r>
    </w:p>
    <w:p w:rsidR="001B4678" w:rsidRDefault="00867D32" w:rsidP="00574B63">
      <w:pPr>
        <w:pStyle w:val="a6"/>
        <w:numPr>
          <w:ilvl w:val="0"/>
          <w:numId w:val="26"/>
        </w:numPr>
      </w:pPr>
      <w:r>
        <w:t>Область отображения массивов данных ВХодных каналов - четыре таблицы данных В</w:t>
      </w:r>
      <w:r w:rsidR="00574B63">
        <w:t>Ходных каналов.</w:t>
      </w:r>
    </w:p>
    <w:p w:rsidR="007B263F" w:rsidRDefault="007B263F" w:rsidP="007B263F">
      <w:r>
        <w:t>Все функциональные элементы имеют всплывающие подсказки при наведении на них курсор</w:t>
      </w:r>
      <w:r w:rsidR="00867D32">
        <w:t>а</w:t>
      </w:r>
      <w:r>
        <w:t xml:space="preserve"> мыши.</w:t>
      </w:r>
    </w:p>
    <w:p w:rsidR="001B4678" w:rsidRDefault="003E5DB8" w:rsidP="001B467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3" w:name="_Toc499124897"/>
      <w:r>
        <w:rPr>
          <w:rFonts w:ascii="Courier New" w:hAnsi="Courier New" w:cs="Courier New"/>
        </w:rPr>
        <w:t xml:space="preserve">Описание работы </w:t>
      </w:r>
      <w:r>
        <w:rPr>
          <w:rFonts w:ascii="Courier New" w:hAnsi="Courier New" w:cs="Courier New"/>
          <w:lang w:val="en-US"/>
        </w:rPr>
        <w:t>VI</w:t>
      </w:r>
      <w:bookmarkEnd w:id="3"/>
    </w:p>
    <w:p w:rsidR="00574B63" w:rsidRPr="00574B63" w:rsidRDefault="00574B63" w:rsidP="00574B63">
      <w:pPr>
        <w:pStyle w:val="2"/>
      </w:pPr>
      <w:bookmarkStart w:id="4" w:name="_Toc499124898"/>
      <w:r>
        <w:t>4</w:t>
      </w:r>
      <w:r w:rsidRPr="00364EB4">
        <w:t xml:space="preserve">.1 </w:t>
      </w:r>
      <w:r>
        <w:t xml:space="preserve">Запуск и остановка </w:t>
      </w:r>
      <w:r>
        <w:rPr>
          <w:lang w:val="en-US"/>
        </w:rPr>
        <w:t>VI</w:t>
      </w:r>
      <w:bookmarkEnd w:id="4"/>
    </w:p>
    <w:p w:rsidR="00574B63" w:rsidRDefault="001B4678" w:rsidP="00574B63">
      <w:pPr>
        <w:spacing w:after="0"/>
      </w:pPr>
      <w:proofErr w:type="gramStart"/>
      <w:r>
        <w:rPr>
          <w:lang w:val="en-US"/>
        </w:rPr>
        <w:t>VI</w:t>
      </w:r>
      <w:r w:rsidRPr="001B4678">
        <w:t xml:space="preserve"> </w:t>
      </w:r>
      <w:r>
        <w:t xml:space="preserve">запускается нажатием клавиши интерфейса </w:t>
      </w:r>
      <w:r w:rsidRPr="001B4678">
        <w:t>“</w:t>
      </w:r>
      <w:r w:rsidRPr="00574B63">
        <w:rPr>
          <w:b/>
          <w:lang w:val="en-US"/>
        </w:rPr>
        <w:t>Run</w:t>
      </w:r>
      <w:r w:rsidRPr="001B4678">
        <w:t>” (</w:t>
      </w:r>
      <w:r>
        <w:rPr>
          <w:lang w:val="en-US"/>
        </w:rPr>
        <w:t>Ctrl</w:t>
      </w:r>
      <w:r w:rsidRPr="001B4678">
        <w:t>+</w:t>
      </w:r>
      <w:r>
        <w:rPr>
          <w:lang w:val="en-US"/>
        </w:rPr>
        <w:t>R</w:t>
      </w:r>
      <w:r w:rsidRPr="001B4678">
        <w:t>)</w:t>
      </w:r>
      <w:r w:rsidR="00574B63">
        <w:t>.</w:t>
      </w:r>
      <w:proofErr w:type="gramEnd"/>
    </w:p>
    <w:p w:rsidR="00574B63" w:rsidRDefault="00574B63" w:rsidP="00574B63">
      <w:pPr>
        <w:spacing w:after="0"/>
      </w:pPr>
    </w:p>
    <w:p w:rsidR="00574B63" w:rsidRPr="00574B63" w:rsidRDefault="00574B63" w:rsidP="00574B63">
      <w:pPr>
        <w:spacing w:after="0"/>
      </w:pPr>
      <w:r>
        <w:t xml:space="preserve">Для корректной остановки </w:t>
      </w:r>
      <w:r>
        <w:rPr>
          <w:lang w:val="en-US"/>
        </w:rPr>
        <w:t>VI</w:t>
      </w:r>
      <w:r w:rsidRPr="00574B63">
        <w:t xml:space="preserve"> </w:t>
      </w:r>
      <w:r>
        <w:t>следует</w:t>
      </w:r>
      <w:r w:rsidRPr="00574B63">
        <w:t>:</w:t>
      </w:r>
    </w:p>
    <w:p w:rsidR="00574B63" w:rsidRPr="00574B63" w:rsidRDefault="00574B63" w:rsidP="00574B63">
      <w:pPr>
        <w:pStyle w:val="a6"/>
        <w:numPr>
          <w:ilvl w:val="0"/>
          <w:numId w:val="27"/>
        </w:numPr>
        <w:spacing w:after="0"/>
      </w:pPr>
      <w:r>
        <w:t>Остановить все работающие каналы устройства;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lastRenderedPageBreak/>
        <w:t>Закрыть устройство;</w:t>
      </w:r>
    </w:p>
    <w:p w:rsidR="00574B63" w:rsidRDefault="00574B63" w:rsidP="00574B63">
      <w:pPr>
        <w:pStyle w:val="a6"/>
        <w:numPr>
          <w:ilvl w:val="0"/>
          <w:numId w:val="27"/>
        </w:numPr>
        <w:spacing w:after="0"/>
      </w:pPr>
      <w:r>
        <w:t xml:space="preserve">Нажать клавишу фронтальной панели </w:t>
      </w:r>
      <w:r w:rsidRPr="001B4678">
        <w:t>“</w:t>
      </w:r>
      <w:r w:rsidRPr="00574B63">
        <w:rPr>
          <w:b/>
          <w:lang w:val="en-US"/>
        </w:rPr>
        <w:t>STOP</w:t>
      </w:r>
      <w:r w:rsidRPr="001B4678">
        <w:t>”</w:t>
      </w:r>
      <w:r>
        <w:t>.</w:t>
      </w:r>
    </w:p>
    <w:p w:rsidR="00574B63" w:rsidRDefault="00574B63" w:rsidP="00574B63">
      <w:pPr>
        <w:spacing w:after="0"/>
      </w:pPr>
    </w:p>
    <w:p w:rsidR="003E5DB8" w:rsidRDefault="00574B63" w:rsidP="00574B63">
      <w:pPr>
        <w:spacing w:after="0"/>
      </w:pPr>
      <w:r>
        <w:t xml:space="preserve">Для экстренного завершения работы </w:t>
      </w:r>
      <w:r>
        <w:rPr>
          <w:lang w:val="en-US"/>
        </w:rPr>
        <w:t>VI</w:t>
      </w:r>
      <w:r w:rsidRPr="00574B63">
        <w:t xml:space="preserve"> </w:t>
      </w:r>
      <w:r>
        <w:t xml:space="preserve">можно нажать </w:t>
      </w:r>
      <w:r w:rsidR="003E5DB8">
        <w:t>клавишу</w:t>
      </w:r>
      <w:r>
        <w:t xml:space="preserve"> интерфейса </w:t>
      </w:r>
      <w:r w:rsidRPr="00574B63">
        <w:t>“</w:t>
      </w:r>
      <w:r w:rsidRPr="003E5DB8">
        <w:rPr>
          <w:b/>
          <w:lang w:val="en-US"/>
        </w:rPr>
        <w:t>Abort</w:t>
      </w:r>
      <w:r w:rsidRPr="003E5DB8">
        <w:rPr>
          <w:b/>
        </w:rPr>
        <w:t xml:space="preserve"> </w:t>
      </w:r>
      <w:r w:rsidRPr="003E5DB8">
        <w:rPr>
          <w:b/>
          <w:lang w:val="en-US"/>
        </w:rPr>
        <w:t>Execution</w:t>
      </w:r>
      <w:r w:rsidRPr="00574B63">
        <w:t xml:space="preserve">” </w:t>
      </w:r>
      <w:r w:rsidR="003E5DB8">
        <w:t>(</w:t>
      </w:r>
      <w:r w:rsidR="003E5DB8">
        <w:rPr>
          <w:lang w:val="en-US"/>
        </w:rPr>
        <w:t>Ctrl</w:t>
      </w:r>
      <w:r w:rsidR="003E5DB8" w:rsidRPr="003E5DB8">
        <w:t>+.</w:t>
      </w:r>
      <w:r w:rsidR="003E5DB8">
        <w:t>) При этом устройство может продолжать работу, если не было корректно остановлено.</w:t>
      </w:r>
    </w:p>
    <w:p w:rsidR="003E5DB8" w:rsidRDefault="003E5DB8" w:rsidP="003E5DB8">
      <w:pPr>
        <w:pStyle w:val="2"/>
      </w:pPr>
      <w:bookmarkStart w:id="5" w:name="_Toc499124899"/>
      <w:r>
        <w:t>4</w:t>
      </w:r>
      <w:r w:rsidRPr="00364EB4">
        <w:t>.</w:t>
      </w:r>
      <w:r>
        <w:t>2 Открытие и закрытие устройства</w:t>
      </w:r>
      <w:bookmarkEnd w:id="5"/>
    </w:p>
    <w:p w:rsidR="003E5DB8" w:rsidRDefault="003E5DB8" w:rsidP="00574B63">
      <w:pPr>
        <w:spacing w:after="0"/>
      </w:pPr>
      <w:r>
        <w:t>Для работы функций драйвера с устройством его необходимо сначала открыть, а по завершении работы закрыть, используя переключатель «</w:t>
      </w:r>
      <w:r w:rsidRPr="00574B63">
        <w:rPr>
          <w:b/>
        </w:rPr>
        <w:t>Открыть Устройство</w:t>
      </w:r>
      <w:r>
        <w:t xml:space="preserve">». Индикатор сигнализирует об успешности открытия устройства. </w:t>
      </w:r>
    </w:p>
    <w:p w:rsidR="003E5DB8" w:rsidRPr="003E5DB8" w:rsidRDefault="003E5DB8" w:rsidP="00574B63">
      <w:pPr>
        <w:spacing w:after="0"/>
      </w:pPr>
      <w:r>
        <w:t>Если устройство открыто успешно – вкладки «</w:t>
      </w:r>
      <w:r w:rsidRPr="00574B63">
        <w:rPr>
          <w:b/>
        </w:rPr>
        <w:t>Управление ВХ</w:t>
      </w:r>
      <w:r>
        <w:t>»</w:t>
      </w:r>
      <w:r w:rsidRPr="003E5DB8">
        <w:t>,</w:t>
      </w:r>
      <w:r>
        <w:t xml:space="preserve"> «</w:t>
      </w:r>
      <w:r w:rsidRPr="00574B63">
        <w:rPr>
          <w:b/>
        </w:rPr>
        <w:t>Управление ВЫХ</w:t>
      </w:r>
      <w:r>
        <w:t>», «</w:t>
      </w:r>
      <w:r w:rsidRPr="00574B63">
        <w:rPr>
          <w:b/>
        </w:rPr>
        <w:t>Служебные команды</w:t>
      </w:r>
      <w:r>
        <w:t>» становятся доступны. При закрытии устройства вкладки становятся недоступны.</w:t>
      </w:r>
    </w:p>
    <w:p w:rsidR="001B4678" w:rsidRDefault="001B4678" w:rsidP="00627702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:rsidR="003E5DB8" w:rsidRPr="00307576" w:rsidRDefault="003E5DB8" w:rsidP="003E5DB8">
      <w:pPr>
        <w:pStyle w:val="2"/>
      </w:pPr>
      <w:bookmarkStart w:id="6" w:name="_Toc499124900"/>
      <w:r>
        <w:t>4</w:t>
      </w:r>
      <w:r w:rsidRPr="00364EB4">
        <w:t>.</w:t>
      </w:r>
      <w:r>
        <w:t>3 Настройка ВХодных каналов</w:t>
      </w:r>
      <w:bookmarkEnd w:id="6"/>
    </w:p>
    <w:p w:rsidR="00307576" w:rsidRDefault="009C54FE" w:rsidP="00307576">
      <w:r>
        <w:t>Вкладка</w:t>
      </w:r>
      <w:r w:rsidR="00307576">
        <w:t xml:space="preserve"> «Настройки ВХ»</w:t>
      </w:r>
      <w:r>
        <w:t xml:space="preserve"> содержит</w:t>
      </w:r>
      <w:r w:rsidR="00007A36">
        <w:t xml:space="preserve"> элементы, задающие параметры, с которыми будут запускаться ВХодные каналы устройства:</w:t>
      </w:r>
    </w:p>
    <w:p w:rsidR="00007A36" w:rsidRDefault="00007A36" w:rsidP="00007A36">
      <w:pPr>
        <w:pStyle w:val="a6"/>
        <w:numPr>
          <w:ilvl w:val="0"/>
          <w:numId w:val="28"/>
        </w:numPr>
      </w:pPr>
      <w:r>
        <w:t>Частота работы;</w:t>
      </w:r>
    </w:p>
    <w:p w:rsidR="00007A36" w:rsidRDefault="00007A36" w:rsidP="00007A36">
      <w:pPr>
        <w:pStyle w:val="a6"/>
        <w:numPr>
          <w:ilvl w:val="0"/>
          <w:numId w:val="28"/>
        </w:numPr>
      </w:pPr>
      <w:r>
        <w:t>Наличие контроля нечетности принимаемых данных (используется при формировании бита нечётности на передающей стороне);</w:t>
      </w:r>
    </w:p>
    <w:p w:rsidR="00007A36" w:rsidRDefault="00007A36" w:rsidP="00007A36">
      <w:pPr>
        <w:pStyle w:val="a6"/>
        <w:numPr>
          <w:ilvl w:val="0"/>
          <w:numId w:val="28"/>
        </w:numPr>
      </w:pPr>
      <w:r>
        <w:t xml:space="preserve">Режим работы: рабочий (данные принимаются с ВХодных каналов устройства); самоконтроль (ВХодные каналы подключаются к </w:t>
      </w:r>
      <w:proofErr w:type="spellStart"/>
      <w:r>
        <w:t>ВЫХодному</w:t>
      </w:r>
      <w:proofErr w:type="spellEnd"/>
      <w:r>
        <w:t xml:space="preserve"> каналу устройства);</w:t>
      </w:r>
    </w:p>
    <w:p w:rsidR="00007A36" w:rsidRDefault="00007A36" w:rsidP="00007A36">
      <w:pPr>
        <w:pStyle w:val="a6"/>
        <w:numPr>
          <w:ilvl w:val="0"/>
          <w:numId w:val="28"/>
        </w:numPr>
      </w:pPr>
      <w:r>
        <w:t xml:space="preserve">Тип буфера </w:t>
      </w:r>
      <w:proofErr w:type="gramStart"/>
      <w:r>
        <w:t>определяет</w:t>
      </w:r>
      <w:proofErr w:type="gramEnd"/>
      <w:r>
        <w:t xml:space="preserve"> из какого буфера будут автоматически считываться данные ВХодных каналов. Устройство принимает данные по </w:t>
      </w:r>
      <w:proofErr w:type="spellStart"/>
      <w:r>
        <w:t>ВХодным</w:t>
      </w:r>
      <w:proofErr w:type="spellEnd"/>
      <w:r>
        <w:t xml:space="preserve"> каналам в два буфера по 256 слов:</w:t>
      </w:r>
    </w:p>
    <w:p w:rsidR="00007A36" w:rsidRDefault="00007A36" w:rsidP="00007A36">
      <w:pPr>
        <w:pStyle w:val="a6"/>
        <w:numPr>
          <w:ilvl w:val="1"/>
          <w:numId w:val="28"/>
        </w:numPr>
      </w:pPr>
      <w:r>
        <w:t xml:space="preserve">Буфер </w:t>
      </w:r>
      <w:r w:rsidRPr="00007A36">
        <w:rPr>
          <w:b/>
        </w:rPr>
        <w:t>по счётчику слов</w:t>
      </w:r>
      <w:r>
        <w:t xml:space="preserve"> заполняется принимаемыми данными последовательно, начиная с 0-й ячейки. При заполнении всех 256 ячеек буфера, заполнение продолжается опять с </w:t>
      </w:r>
      <w:proofErr w:type="gramStart"/>
      <w:r>
        <w:t>нулевой</w:t>
      </w:r>
      <w:proofErr w:type="gramEnd"/>
      <w:r>
        <w:t>, без обнуления всего буфера.</w:t>
      </w:r>
    </w:p>
    <w:p w:rsidR="00007A36" w:rsidRPr="00307576" w:rsidRDefault="00007A36" w:rsidP="00007A36">
      <w:pPr>
        <w:pStyle w:val="a6"/>
        <w:numPr>
          <w:ilvl w:val="1"/>
          <w:numId w:val="28"/>
        </w:numPr>
      </w:pPr>
      <w:r>
        <w:t xml:space="preserve">Буфер </w:t>
      </w:r>
      <w:r w:rsidRPr="00007A36">
        <w:rPr>
          <w:b/>
        </w:rPr>
        <w:t>по адресу параметра</w:t>
      </w:r>
      <w:r>
        <w:t xml:space="preserve"> заполняется принимаемыми данными согласно адресу принятого параметра: 32-х битовое слово данных состоит из</w:t>
      </w:r>
      <w:r w:rsidR="009C54FE">
        <w:t xml:space="preserve"> адреса (0..7 бит) и</w:t>
      </w:r>
      <w:r>
        <w:t xml:space="preserve"> параметра(</w:t>
      </w:r>
      <w:r w:rsidR="009C54FE">
        <w:t>8..31 бит</w:t>
      </w:r>
      <w:r>
        <w:t>)</w:t>
      </w:r>
      <w:r w:rsidR="009C54FE">
        <w:t>. Порядковый номер ячейки буфера соответствует адресу параметра.</w:t>
      </w:r>
    </w:p>
    <w:p w:rsidR="009C54FE" w:rsidRPr="00307576" w:rsidRDefault="009C54FE" w:rsidP="009C54FE">
      <w:pPr>
        <w:pStyle w:val="2"/>
      </w:pPr>
      <w:bookmarkStart w:id="7" w:name="_Toc499124901"/>
      <w:r>
        <w:t>4</w:t>
      </w:r>
      <w:r w:rsidRPr="00364EB4">
        <w:t>.</w:t>
      </w:r>
      <w:r>
        <w:t>4 Настройка В</w:t>
      </w:r>
      <w:r w:rsidR="007B263F">
        <w:t>ЫХодного канала</w:t>
      </w:r>
      <w:bookmarkEnd w:id="7"/>
    </w:p>
    <w:p w:rsidR="003E5DB8" w:rsidRDefault="009C54FE" w:rsidP="00627702">
      <w:pPr>
        <w:autoSpaceDE w:val="0"/>
        <w:autoSpaceDN w:val="0"/>
        <w:adjustRightInd w:val="0"/>
        <w:spacing w:after="0" w:line="240" w:lineRule="auto"/>
      </w:pPr>
      <w:r>
        <w:t>Вкладка «Настройки ВЫХ» содержит элементы, задающие параметры, с которыми будет запускаться ВЫХодной канал устройства:</w:t>
      </w:r>
    </w:p>
    <w:p w:rsidR="009C54FE" w:rsidRDefault="009C54FE" w:rsidP="009C54F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Частота выдачи;</w:t>
      </w:r>
    </w:p>
    <w:p w:rsidR="009C54FE" w:rsidRDefault="009C54FE" w:rsidP="009C54F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Формирование бита нечетности;</w:t>
      </w:r>
    </w:p>
    <w:p w:rsidR="009C54FE" w:rsidRDefault="009C54FE" w:rsidP="009C54F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Количество бит в слове (имитация неисправности);</w:t>
      </w:r>
    </w:p>
    <w:p w:rsidR="009C54FE" w:rsidRDefault="009C54FE" w:rsidP="009C54F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>Количество слов в массиве данных (от 1 до 256);</w:t>
      </w:r>
    </w:p>
    <w:p w:rsidR="009C54FE" w:rsidRDefault="009C54FE" w:rsidP="009C54FE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 xml:space="preserve">Количество выдаваемых массивов данных: </w:t>
      </w:r>
      <w:r w:rsidR="007B263F">
        <w:rPr>
          <w:rFonts w:cs="Courier New"/>
        </w:rPr>
        <w:t>от 1 до 255; 0 – для бесконечной выдачи;</w:t>
      </w:r>
    </w:p>
    <w:p w:rsidR="007B263F" w:rsidRDefault="007B263F" w:rsidP="007B263F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r>
        <w:rPr>
          <w:rFonts w:cs="Courier New"/>
        </w:rPr>
        <w:t xml:space="preserve">Интервал между массивами (от 0 до </w:t>
      </w:r>
      <w:r w:rsidRPr="007B263F">
        <w:rPr>
          <w:rFonts w:cs="Courier New"/>
        </w:rPr>
        <w:t>2611,2</w:t>
      </w:r>
      <w:r>
        <w:rPr>
          <w:rFonts w:cs="Courier New"/>
        </w:rPr>
        <w:t xml:space="preserve"> </w:t>
      </w:r>
      <w:proofErr w:type="spellStart"/>
      <w:r>
        <w:rPr>
          <w:rFonts w:cs="Courier New"/>
        </w:rPr>
        <w:t>мс</w:t>
      </w:r>
      <w:proofErr w:type="spellEnd"/>
      <w:r>
        <w:rPr>
          <w:rFonts w:cs="Courier New"/>
        </w:rPr>
        <w:t xml:space="preserve"> с шагом 10,24 </w:t>
      </w:r>
      <w:proofErr w:type="spellStart"/>
      <w:r>
        <w:rPr>
          <w:rFonts w:cs="Courier New"/>
        </w:rPr>
        <w:t>мс</w:t>
      </w:r>
      <w:proofErr w:type="spellEnd"/>
      <w:r>
        <w:rPr>
          <w:rFonts w:cs="Courier New"/>
        </w:rPr>
        <w:t>);</w:t>
      </w:r>
    </w:p>
    <w:p w:rsidR="00C47F57" w:rsidRDefault="00A1445E" w:rsidP="007B263F">
      <w:pPr>
        <w:pStyle w:val="a6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cs="Courier New"/>
        </w:rPr>
      </w:pPr>
      <w:proofErr w:type="gramStart"/>
      <w:r>
        <w:rPr>
          <w:rFonts w:cs="Courier New"/>
        </w:rPr>
        <w:lastRenderedPageBreak/>
        <w:t>Массив данных: 256 32-х битовых слов данных для выдачи, содержащие параметр и адрес.</w:t>
      </w:r>
      <w:proofErr w:type="gramEnd"/>
      <w:r w:rsidR="00C47F57">
        <w:rPr>
          <w:rFonts w:cs="Courier New"/>
        </w:rPr>
        <w:t xml:space="preserve"> Массив заполняется вручную или с помощью клавиш автозаполнения. </w:t>
      </w:r>
    </w:p>
    <w:p w:rsidR="00C47F57" w:rsidRDefault="00C47F57" w:rsidP="00C47F57">
      <w:pPr>
        <w:autoSpaceDE w:val="0"/>
        <w:autoSpaceDN w:val="0"/>
        <w:adjustRightInd w:val="0"/>
        <w:spacing w:after="0" w:line="240" w:lineRule="auto"/>
        <w:rPr>
          <w:rFonts w:cs="Courier New"/>
        </w:rPr>
      </w:pPr>
    </w:p>
    <w:p w:rsidR="007B263F" w:rsidRDefault="00C47F57" w:rsidP="00C47F57">
      <w:pPr>
        <w:autoSpaceDE w:val="0"/>
        <w:autoSpaceDN w:val="0"/>
        <w:adjustRightInd w:val="0"/>
        <w:spacing w:after="0" w:line="240" w:lineRule="auto"/>
        <w:rPr>
          <w:rFonts w:cs="Courier New"/>
          <w:i/>
        </w:rPr>
      </w:pPr>
      <w:r w:rsidRPr="00C47F57">
        <w:rPr>
          <w:rFonts w:cs="Courier New"/>
          <w:i/>
        </w:rPr>
        <w:t>Перед пуском ВЫХодного канала данные массива необходимо записать в буфер ВЫХодного канала во вкладке «Управление ВЫХ».</w:t>
      </w:r>
    </w:p>
    <w:p w:rsidR="00C47F57" w:rsidRDefault="00C47F57" w:rsidP="00C47F57">
      <w:pPr>
        <w:autoSpaceDE w:val="0"/>
        <w:autoSpaceDN w:val="0"/>
        <w:adjustRightInd w:val="0"/>
        <w:spacing w:after="0" w:line="240" w:lineRule="auto"/>
        <w:rPr>
          <w:rFonts w:cs="Courier New"/>
          <w:i/>
        </w:rPr>
      </w:pPr>
    </w:p>
    <w:p w:rsidR="00C47F57" w:rsidRDefault="00C47F57" w:rsidP="00C47F57">
      <w:pPr>
        <w:pStyle w:val="2"/>
      </w:pPr>
      <w:bookmarkStart w:id="8" w:name="_Toc499124902"/>
      <w:r>
        <w:t>4</w:t>
      </w:r>
      <w:r w:rsidRPr="00364EB4">
        <w:t>.</w:t>
      </w:r>
      <w:r>
        <w:t xml:space="preserve">5 Управление </w:t>
      </w:r>
      <w:proofErr w:type="spellStart"/>
      <w:r>
        <w:t>ВХодными</w:t>
      </w:r>
      <w:proofErr w:type="spellEnd"/>
      <w:r>
        <w:t xml:space="preserve"> каналами.</w:t>
      </w:r>
      <w:bookmarkEnd w:id="8"/>
    </w:p>
    <w:p w:rsidR="00C47F57" w:rsidRDefault="00867D32" w:rsidP="00C47F57">
      <w:r>
        <w:t>Вкладка «Управление ВХ» содержит элементы, управляющие работой ВХодных каналов устройства:</w:t>
      </w:r>
    </w:p>
    <w:p w:rsidR="00867D32" w:rsidRDefault="00867D32" w:rsidP="00867D32">
      <w:pPr>
        <w:pStyle w:val="a6"/>
        <w:numPr>
          <w:ilvl w:val="0"/>
          <w:numId w:val="30"/>
        </w:numPr>
      </w:pPr>
      <w:r>
        <w:t xml:space="preserve">Переключатели «Пуск/Стоп» </w:t>
      </w:r>
      <w:proofErr w:type="gramStart"/>
      <w:r>
        <w:t>запускает</w:t>
      </w:r>
      <w:proofErr w:type="gramEnd"/>
      <w:r>
        <w:t>/останавливает приём данных по</w:t>
      </w:r>
      <w:r w:rsidR="00C855E2">
        <w:t xml:space="preserve"> каналу в автоматическом режиме. Частота считывания данных задаётся в элементе «интервал считывания, </w:t>
      </w:r>
      <w:proofErr w:type="spellStart"/>
      <w:r w:rsidR="00C855E2">
        <w:t>мс</w:t>
      </w:r>
      <w:proofErr w:type="spellEnd"/>
      <w:r w:rsidR="00C855E2">
        <w:t>» (от 1 до 10000мс). Д</w:t>
      </w:r>
      <w:r>
        <w:t>анные, считанные из буферов каналов, выводятся в область отображения массивов данных.</w:t>
      </w:r>
    </w:p>
    <w:p w:rsidR="00867D32" w:rsidRDefault="00867D32" w:rsidP="00867D32">
      <w:pPr>
        <w:pStyle w:val="a6"/>
        <w:numPr>
          <w:ilvl w:val="0"/>
          <w:numId w:val="30"/>
        </w:numPr>
      </w:pPr>
      <w:r>
        <w:t>Клавиши «Очистить буфер» обнуляют буферы ВХодных каналов</w:t>
      </w:r>
      <w:r w:rsidR="00C855E2">
        <w:t xml:space="preserve"> устройства</w:t>
      </w:r>
      <w:r>
        <w:t>.</w:t>
      </w:r>
    </w:p>
    <w:p w:rsidR="00867D32" w:rsidRDefault="00867D32" w:rsidP="00867D32">
      <w:pPr>
        <w:pStyle w:val="a6"/>
        <w:numPr>
          <w:ilvl w:val="0"/>
          <w:numId w:val="30"/>
        </w:numPr>
      </w:pPr>
      <w:r>
        <w:t>Клавиши «Чтение буфера» считывают данные из буфера канала (буфер по адресу или буфер по счётчику слов) и помещают значения слов данных в массив «буфер канала», с указанием номера канала.</w:t>
      </w:r>
    </w:p>
    <w:p w:rsidR="00867D32" w:rsidRPr="00C47F57" w:rsidRDefault="00867D32" w:rsidP="00867D32">
      <w:pPr>
        <w:pStyle w:val="a6"/>
        <w:numPr>
          <w:ilvl w:val="0"/>
          <w:numId w:val="30"/>
        </w:numPr>
      </w:pPr>
      <w:r>
        <w:t>Клавиши «Чтение параметра» считывают одну ячейку, заданную в поле «поз», из буфера канала (буфер по адресу или буфер по счётчику слов), и помещают значение слова данных в поле «параметр».</w:t>
      </w:r>
    </w:p>
    <w:p w:rsidR="00867D32" w:rsidRDefault="00867D32" w:rsidP="00867D32">
      <w:pPr>
        <w:pStyle w:val="2"/>
      </w:pPr>
      <w:bookmarkStart w:id="9" w:name="_Toc499124903"/>
      <w:r>
        <w:t>4</w:t>
      </w:r>
      <w:r w:rsidRPr="00364EB4">
        <w:t>.</w:t>
      </w:r>
      <w:r>
        <w:t xml:space="preserve">6 Управление </w:t>
      </w:r>
      <w:proofErr w:type="spellStart"/>
      <w:r>
        <w:t>ВЫХодным</w:t>
      </w:r>
      <w:proofErr w:type="spellEnd"/>
      <w:r>
        <w:t xml:space="preserve"> каналом.</w:t>
      </w:r>
      <w:bookmarkEnd w:id="9"/>
    </w:p>
    <w:p w:rsidR="00867D32" w:rsidRDefault="00867D32" w:rsidP="00867D32">
      <w:r>
        <w:t>Вкладка «Управление ВЫХ» содержит элементы, управляющие работой ВЫХодного канала устройства:</w:t>
      </w:r>
    </w:p>
    <w:p w:rsidR="00C855E2" w:rsidRDefault="00C855E2" w:rsidP="00C855E2">
      <w:pPr>
        <w:pStyle w:val="a6"/>
        <w:numPr>
          <w:ilvl w:val="0"/>
          <w:numId w:val="31"/>
        </w:numPr>
      </w:pPr>
      <w:r>
        <w:t>Клавиша «Пуск» запускает выдачу данных по каналу;</w:t>
      </w:r>
    </w:p>
    <w:p w:rsidR="00C855E2" w:rsidRDefault="00C855E2" w:rsidP="00C855E2">
      <w:pPr>
        <w:pStyle w:val="a6"/>
        <w:numPr>
          <w:ilvl w:val="0"/>
          <w:numId w:val="31"/>
        </w:numPr>
      </w:pPr>
      <w:r>
        <w:t>Клавиша «Стоп» останавливает выдачу данных по каналу;</w:t>
      </w:r>
    </w:p>
    <w:p w:rsidR="00C855E2" w:rsidRDefault="00C855E2" w:rsidP="00C855E2">
      <w:pPr>
        <w:pStyle w:val="a6"/>
        <w:numPr>
          <w:ilvl w:val="0"/>
          <w:numId w:val="31"/>
        </w:numPr>
      </w:pPr>
      <w:r>
        <w:t>Индикатор «Состояние» отображает текущее состояние ВЫХодного канала. Частота проверки состояния канала в 100 раз реже интервала, заданного в элементе «интервал считывания»;</w:t>
      </w:r>
    </w:p>
    <w:p w:rsidR="00C855E2" w:rsidRDefault="00C855E2" w:rsidP="00C855E2">
      <w:pPr>
        <w:pStyle w:val="a6"/>
        <w:numPr>
          <w:ilvl w:val="0"/>
          <w:numId w:val="31"/>
        </w:numPr>
      </w:pPr>
      <w:r>
        <w:t>Клавиша</w:t>
      </w:r>
      <w:r w:rsidR="000A268C">
        <w:t xml:space="preserve"> «Очистить» поля</w:t>
      </w:r>
      <w:r>
        <w:t xml:space="preserve"> «Очистить буфер канала» обнуляет буфер ВЫХодного канала устройства;</w:t>
      </w:r>
    </w:p>
    <w:p w:rsidR="00C855E2" w:rsidRDefault="000A268C" w:rsidP="00C855E2">
      <w:pPr>
        <w:pStyle w:val="a6"/>
        <w:numPr>
          <w:ilvl w:val="0"/>
          <w:numId w:val="31"/>
        </w:numPr>
      </w:pPr>
      <w:r>
        <w:t>Клавиша «Запись» поля «Запись массива параметров в буфер канала» записывает в буфер ВЫХодного канала устройства значения соответствующего массива данных;</w:t>
      </w:r>
    </w:p>
    <w:p w:rsidR="000A268C" w:rsidRDefault="000A268C" w:rsidP="000A268C">
      <w:pPr>
        <w:pStyle w:val="a6"/>
        <w:numPr>
          <w:ilvl w:val="0"/>
          <w:numId w:val="31"/>
        </w:numPr>
      </w:pPr>
      <w:r>
        <w:t>Клавиша «Чтение» поля «Чтение параметра из буфера» считывает текущее состояние ячейки буфера ВЫХодного канала устройства, заданной в поле «поз</w:t>
      </w:r>
      <w:proofErr w:type="gramStart"/>
      <w:r>
        <w:t xml:space="preserve">.», </w:t>
      </w:r>
      <w:proofErr w:type="gramEnd"/>
      <w:r>
        <w:t>и помещает значение в поле «Параметр»;</w:t>
      </w:r>
    </w:p>
    <w:p w:rsidR="000A268C" w:rsidRDefault="000A268C" w:rsidP="000A268C">
      <w:pPr>
        <w:pStyle w:val="a6"/>
        <w:numPr>
          <w:ilvl w:val="0"/>
          <w:numId w:val="31"/>
        </w:numPr>
      </w:pPr>
      <w:r>
        <w:t>Клавиша «Запись» поля «Запись параметра в буфер» записывает значение слова данных, заданное в поле «Параметр»</w:t>
      </w:r>
      <w:r w:rsidR="001F1F68">
        <w:t xml:space="preserve"> в ячейку буфера ВЫХодного канала устройства, заданную в поле «поз</w:t>
      </w:r>
      <w:proofErr w:type="gramStart"/>
      <w:r w:rsidR="001F1F68">
        <w:t>.».</w:t>
      </w:r>
      <w:proofErr w:type="gramEnd"/>
    </w:p>
    <w:p w:rsidR="001F1F68" w:rsidRDefault="001F1F68" w:rsidP="001F1F68">
      <w:pPr>
        <w:pStyle w:val="2"/>
      </w:pPr>
      <w:bookmarkStart w:id="10" w:name="_Toc499124904"/>
      <w:r>
        <w:t>4</w:t>
      </w:r>
      <w:r w:rsidRPr="00364EB4">
        <w:t>.</w:t>
      </w:r>
      <w:r>
        <w:t>7 Служебные команды.</w:t>
      </w:r>
      <w:bookmarkEnd w:id="10"/>
    </w:p>
    <w:p w:rsidR="00627702" w:rsidRDefault="001F1F68" w:rsidP="001F1F68">
      <w:pPr>
        <w:pStyle w:val="a8"/>
      </w:pPr>
      <w:r>
        <w:t>Вкладка «Служебные команды» содержит элементы, реализующие запросы к устройству для получения служебной информации:</w:t>
      </w:r>
    </w:p>
    <w:p w:rsidR="001F1F68" w:rsidRDefault="001F1F68" w:rsidP="001F1F68">
      <w:pPr>
        <w:pStyle w:val="a8"/>
        <w:numPr>
          <w:ilvl w:val="0"/>
          <w:numId w:val="32"/>
        </w:numPr>
      </w:pPr>
      <w:r>
        <w:lastRenderedPageBreak/>
        <w:t>Клавиша «Чтение» поля «Чтение значения таймера устройства» считывает текущее значение внутреннего счётчика устройства и помещает его в соответствующее поле. Счётчик устройства работает только при включённом хотя бы одном Входном канале. При отключении всех ВХодных каналов, счётчик устройства обнуляется.</w:t>
      </w:r>
    </w:p>
    <w:p w:rsidR="001F1F68" w:rsidRDefault="001F1F68" w:rsidP="001F1F68">
      <w:pPr>
        <w:pStyle w:val="a8"/>
        <w:numPr>
          <w:ilvl w:val="0"/>
          <w:numId w:val="32"/>
        </w:numPr>
      </w:pPr>
      <w:r>
        <w:t>Клавиша «Чтение» поля «Чтение серийного номера устройства» считывает значение серийного номера устройства и помещает его в соответствующее поле.</w:t>
      </w:r>
    </w:p>
    <w:p w:rsidR="009367E8" w:rsidRDefault="009367E8" w:rsidP="009367E8">
      <w:pPr>
        <w:pStyle w:val="a8"/>
      </w:pPr>
    </w:p>
    <w:p w:rsidR="009367E8" w:rsidRDefault="009367E8" w:rsidP="009367E8">
      <w:pPr>
        <w:pStyle w:val="1"/>
        <w:numPr>
          <w:ilvl w:val="0"/>
          <w:numId w:val="1"/>
        </w:numPr>
        <w:rPr>
          <w:rFonts w:ascii="Courier New" w:hAnsi="Courier New" w:cs="Courier New"/>
        </w:rPr>
      </w:pPr>
      <w:bookmarkStart w:id="11" w:name="_Toc499124905"/>
      <w:r>
        <w:rPr>
          <w:rFonts w:ascii="Courier New" w:hAnsi="Courier New" w:cs="Courier New"/>
        </w:rPr>
        <w:t xml:space="preserve">Порядок работы с </w:t>
      </w:r>
      <w:r>
        <w:rPr>
          <w:rFonts w:ascii="Courier New" w:hAnsi="Courier New" w:cs="Courier New"/>
          <w:lang w:val="en-US"/>
        </w:rPr>
        <w:t>VI</w:t>
      </w:r>
      <w:bookmarkEnd w:id="11"/>
    </w:p>
    <w:p w:rsidR="009367E8" w:rsidRDefault="009367E8" w:rsidP="009367E8">
      <w:pPr>
        <w:pStyle w:val="2"/>
      </w:pPr>
      <w:bookmarkStart w:id="12" w:name="_Toc499124906"/>
      <w:r>
        <w:rPr>
          <w:lang w:val="en-US"/>
        </w:rPr>
        <w:t>5</w:t>
      </w:r>
      <w:r w:rsidRPr="00364EB4">
        <w:t>.</w:t>
      </w:r>
      <w:r>
        <w:rPr>
          <w:lang w:val="en-US"/>
        </w:rPr>
        <w:t>1</w:t>
      </w:r>
      <w:r>
        <w:t xml:space="preserve"> Порядок работы с </w:t>
      </w:r>
      <w:proofErr w:type="spellStart"/>
      <w:r>
        <w:t>ВХодными</w:t>
      </w:r>
      <w:proofErr w:type="spellEnd"/>
      <w:r>
        <w:t xml:space="preserve"> каналами</w:t>
      </w:r>
      <w:bookmarkEnd w:id="12"/>
    </w:p>
    <w:p w:rsidR="00F003D4" w:rsidRDefault="00F003D4" w:rsidP="00D90B52">
      <w:pPr>
        <w:pStyle w:val="a6"/>
        <w:numPr>
          <w:ilvl w:val="0"/>
          <w:numId w:val="33"/>
        </w:numPr>
        <w:rPr>
          <w:lang w:val="en-US"/>
        </w:rPr>
      </w:pPr>
      <w:r>
        <w:t xml:space="preserve">Запустить </w:t>
      </w:r>
      <w:r>
        <w:rPr>
          <w:lang w:val="en-US"/>
        </w:rPr>
        <w:t>VI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Открыть устройство.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Задать настройки ВХодных каналов.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Задать интервал считывания.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Запустить необходимые ВХодные каналы.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Считать данные.</w:t>
      </w:r>
    </w:p>
    <w:p w:rsidR="00D90B52" w:rsidRP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Остановить ВХодные каналы.</w:t>
      </w:r>
    </w:p>
    <w:p w:rsidR="00D90B52" w:rsidRDefault="00D90B52" w:rsidP="00D90B52">
      <w:pPr>
        <w:pStyle w:val="a6"/>
        <w:numPr>
          <w:ilvl w:val="0"/>
          <w:numId w:val="33"/>
        </w:numPr>
        <w:rPr>
          <w:lang w:val="en-US"/>
        </w:rPr>
      </w:pPr>
      <w:r>
        <w:t>Закрыть устройство.</w:t>
      </w:r>
    </w:p>
    <w:p w:rsidR="00F003D4" w:rsidRPr="00D90B52" w:rsidRDefault="00F003D4" w:rsidP="00D90B52">
      <w:pPr>
        <w:pStyle w:val="a6"/>
        <w:numPr>
          <w:ilvl w:val="0"/>
          <w:numId w:val="33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</w:p>
    <w:p w:rsidR="009367E8" w:rsidRPr="00D90B52" w:rsidRDefault="00D90B52" w:rsidP="00D90B52">
      <w:pPr>
        <w:pStyle w:val="2"/>
      </w:pPr>
      <w:bookmarkStart w:id="13" w:name="_Toc499124907"/>
      <w:r w:rsidRPr="00D90B52">
        <w:t>5</w:t>
      </w:r>
      <w:r w:rsidRPr="00364EB4">
        <w:t>.</w:t>
      </w:r>
      <w:r>
        <w:t xml:space="preserve">2 Порядок работы с </w:t>
      </w:r>
      <w:proofErr w:type="spellStart"/>
      <w:r>
        <w:t>ВЫХодным</w:t>
      </w:r>
      <w:proofErr w:type="spellEnd"/>
      <w:r>
        <w:t xml:space="preserve"> каналом</w:t>
      </w:r>
      <w:bookmarkEnd w:id="13"/>
    </w:p>
    <w:p w:rsidR="00F003D4" w:rsidRDefault="00F003D4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Запустить </w:t>
      </w:r>
      <w:r>
        <w:rPr>
          <w:lang w:val="en-US"/>
        </w:rPr>
        <w:t>VI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Открыть устройство.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Задать настройки ВЫХодного канала.</w:t>
      </w:r>
    </w:p>
    <w:p w:rsidR="00D90B52" w:rsidRPr="00D90B52" w:rsidRDefault="00D90B52" w:rsidP="00D90B52">
      <w:pPr>
        <w:pStyle w:val="a6"/>
        <w:numPr>
          <w:ilvl w:val="0"/>
          <w:numId w:val="35"/>
        </w:numPr>
      </w:pPr>
      <w:r>
        <w:t>Задать интервал считывания (частота проверки состояния ВЫХодного канала).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Запустить ВЫХодной канал.</w:t>
      </w:r>
    </w:p>
    <w:p w:rsidR="00D90B52" w:rsidRP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Остановить ВЫХодной канал.</w:t>
      </w:r>
    </w:p>
    <w:p w:rsidR="00D90B52" w:rsidRDefault="00D90B52" w:rsidP="00D90B52">
      <w:pPr>
        <w:pStyle w:val="a6"/>
        <w:numPr>
          <w:ilvl w:val="0"/>
          <w:numId w:val="35"/>
        </w:numPr>
        <w:rPr>
          <w:lang w:val="en-US"/>
        </w:rPr>
      </w:pPr>
      <w:r>
        <w:t>Закрыть устройство.</w:t>
      </w:r>
    </w:p>
    <w:p w:rsidR="00F003D4" w:rsidRDefault="00F003D4" w:rsidP="00D90B52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</w:p>
    <w:p w:rsidR="00F003D4" w:rsidRDefault="00F003D4" w:rsidP="00F003D4">
      <w:pPr>
        <w:pStyle w:val="2"/>
        <w:rPr>
          <w:lang w:val="en-US"/>
        </w:rPr>
      </w:pPr>
      <w:bookmarkStart w:id="14" w:name="_Toc499124908"/>
      <w:r w:rsidRPr="00D90B52">
        <w:t>5</w:t>
      </w:r>
      <w:r w:rsidRPr="00364EB4">
        <w:t>.</w:t>
      </w:r>
      <w:r w:rsidRPr="00F003D4">
        <w:t>3</w:t>
      </w:r>
      <w:r>
        <w:t xml:space="preserve"> Порядок работы со служебными командами</w:t>
      </w:r>
      <w:bookmarkEnd w:id="14"/>
    </w:p>
    <w:p w:rsid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 xml:space="preserve">Запустить </w:t>
      </w:r>
      <w:r>
        <w:rPr>
          <w:lang w:val="en-US"/>
        </w:rPr>
        <w:t>VI</w:t>
      </w:r>
    </w:p>
    <w:p w:rsidR="00F003D4" w:rsidRPr="00D90B52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Открыть устройство.</w:t>
      </w:r>
    </w:p>
    <w:p w:rsidR="00F003D4" w:rsidRP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Вызвать необходимую служебную команду</w:t>
      </w:r>
      <w:r>
        <w:t>.</w:t>
      </w:r>
    </w:p>
    <w:p w:rsidR="00F003D4" w:rsidRPr="00F003D4" w:rsidRDefault="00F003D4" w:rsidP="00F003D4">
      <w:pPr>
        <w:pStyle w:val="a6"/>
        <w:numPr>
          <w:ilvl w:val="0"/>
          <w:numId w:val="36"/>
        </w:numPr>
        <w:rPr>
          <w:lang w:val="en-US"/>
        </w:rPr>
      </w:pPr>
      <w:r>
        <w:t>Закрыть устройство.</w:t>
      </w:r>
    </w:p>
    <w:p w:rsidR="00F003D4" w:rsidRDefault="00F003D4" w:rsidP="00F003D4">
      <w:pPr>
        <w:pStyle w:val="a6"/>
        <w:numPr>
          <w:ilvl w:val="0"/>
          <w:numId w:val="35"/>
        </w:numPr>
        <w:rPr>
          <w:lang w:val="en-US"/>
        </w:rPr>
      </w:pPr>
      <w:r>
        <w:t xml:space="preserve">Остановить </w:t>
      </w:r>
      <w:r>
        <w:rPr>
          <w:lang w:val="en-US"/>
        </w:rPr>
        <w:t>VI</w:t>
      </w:r>
    </w:p>
    <w:p w:rsidR="00F003D4" w:rsidRDefault="00F003D4" w:rsidP="00F003D4">
      <w:pPr>
        <w:pStyle w:val="2"/>
      </w:pPr>
      <w:bookmarkStart w:id="15" w:name="_Toc499124909"/>
      <w:r w:rsidRPr="00D90B52">
        <w:t>5</w:t>
      </w:r>
      <w:r w:rsidRPr="00364EB4">
        <w:t>.</w:t>
      </w:r>
      <w:r>
        <w:t>4</w:t>
      </w:r>
      <w:r>
        <w:t xml:space="preserve"> Порядок работы </w:t>
      </w:r>
      <w:r>
        <w:t>в комплексном режиме</w:t>
      </w:r>
      <w:bookmarkEnd w:id="15"/>
    </w:p>
    <w:p w:rsidR="00F003D4" w:rsidRPr="00F003D4" w:rsidRDefault="00F003D4" w:rsidP="00F003D4">
      <w:r>
        <w:t>Команды работы с каналами и служебные команды исполняются только при открытом устройстве. Порядок аналогичен.</w:t>
      </w:r>
    </w:p>
    <w:p w:rsidR="00F003D4" w:rsidRPr="00F003D4" w:rsidRDefault="00F003D4" w:rsidP="00F003D4"/>
    <w:p w:rsidR="00F003D4" w:rsidRDefault="00F003D4" w:rsidP="00F003D4"/>
    <w:p w:rsidR="00F003D4" w:rsidRPr="00F003D4" w:rsidRDefault="00F003D4" w:rsidP="00F003D4"/>
    <w:p w:rsidR="00F003D4" w:rsidRDefault="00F003D4" w:rsidP="00F003D4">
      <w:pPr>
        <w:pStyle w:val="2"/>
      </w:pPr>
      <w:bookmarkStart w:id="16" w:name="_Toc499124910"/>
      <w:r>
        <w:lastRenderedPageBreak/>
        <w:t>Приложение</w:t>
      </w:r>
      <w:bookmarkEnd w:id="16"/>
    </w:p>
    <w:p w:rsidR="00F003D4" w:rsidRDefault="00B345F1" w:rsidP="00F003D4">
      <w:pPr>
        <w:rPr>
          <w:rFonts w:cs="Courier New"/>
          <w:b/>
        </w:rPr>
      </w:pPr>
      <w:r>
        <w:t xml:space="preserve">Описание функций библиотеки </w:t>
      </w:r>
      <w:r w:rsidRPr="000D7E36">
        <w:rPr>
          <w:rFonts w:cs="Courier New"/>
          <w:b/>
        </w:rPr>
        <w:t>ece0206_LabView.</w:t>
      </w:r>
      <w:proofErr w:type="spellStart"/>
      <w:r w:rsidRPr="000D7E36">
        <w:rPr>
          <w:rFonts w:cs="Courier New"/>
          <w:b/>
          <w:lang w:val="en-US"/>
        </w:rPr>
        <w:t>dll</w:t>
      </w:r>
      <w:proofErr w:type="spellEnd"/>
    </w:p>
    <w:p w:rsidR="00921605" w:rsidRDefault="008F1854" w:rsidP="00F003D4">
      <w:r>
        <w:t>Команды возвращают значение 0 при неуспешном выполнении функции.</w:t>
      </w:r>
    </w:p>
    <w:p w:rsidR="008F1854" w:rsidRDefault="008F1854" w:rsidP="00F003D4">
      <w:r>
        <w:t xml:space="preserve">Аргументы функций без префикса или с префиксом </w:t>
      </w:r>
      <w:r>
        <w:rPr>
          <w:lang w:val="en-US"/>
        </w:rPr>
        <w:t>IN</w:t>
      </w:r>
      <w:r w:rsidRPr="008F1854">
        <w:t xml:space="preserve"> </w:t>
      </w:r>
      <w:proofErr w:type="gramStart"/>
      <w:r>
        <w:t>предназначены</w:t>
      </w:r>
      <w:proofErr w:type="gramEnd"/>
      <w:r>
        <w:t xml:space="preserve"> передаются в функцию и используются как аргументы функции драйвера.</w:t>
      </w:r>
    </w:p>
    <w:p w:rsidR="008F1854" w:rsidRPr="008F1854" w:rsidRDefault="008F1854" w:rsidP="00F003D4">
      <w:r>
        <w:t xml:space="preserve">Аргументы функций с префиксом </w:t>
      </w:r>
      <w:r>
        <w:rPr>
          <w:lang w:val="en-US"/>
        </w:rPr>
        <w:t>OUT</w:t>
      </w:r>
      <w:r w:rsidRPr="008F1854">
        <w:t xml:space="preserve"> </w:t>
      </w:r>
      <w:r>
        <w:t>используются для записи результатов выполненной функции драйвера.</w:t>
      </w:r>
    </w:p>
    <w:p w:rsidR="00921605" w:rsidRPr="008F1854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команды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для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8F1854">
        <w:rPr>
          <w:rFonts w:ascii="Consolas" w:hAnsi="Consolas" w:cs="Consolas"/>
          <w:color w:val="008000"/>
          <w:sz w:val="19"/>
          <w:szCs w:val="19"/>
        </w:rPr>
        <w:t>В</w:t>
      </w:r>
      <w:r>
        <w:rPr>
          <w:rFonts w:ascii="Consolas" w:hAnsi="Consolas" w:cs="Consolas"/>
          <w:color w:val="008000"/>
          <w:sz w:val="19"/>
          <w:szCs w:val="19"/>
        </w:rPr>
        <w:t>Ходн</w:t>
      </w:r>
      <w:r w:rsidR="008F1854">
        <w:rPr>
          <w:rFonts w:ascii="Consolas" w:hAnsi="Consolas" w:cs="Consolas"/>
          <w:color w:val="008000"/>
          <w:sz w:val="19"/>
          <w:szCs w:val="19"/>
        </w:rPr>
        <w:t>ых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 w:rsidR="008F1854">
        <w:rPr>
          <w:rFonts w:ascii="Consolas" w:hAnsi="Consolas" w:cs="Consolas"/>
          <w:color w:val="008000"/>
          <w:sz w:val="19"/>
          <w:szCs w:val="19"/>
        </w:rPr>
        <w:t>каналов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SI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Start</w:t>
      </w:r>
      <w:r w:rsidRPr="00921605">
        <w:rPr>
          <w:rFonts w:ascii="Consolas" w:hAnsi="Consolas" w:cs="Consolas"/>
          <w:sz w:val="19"/>
          <w:szCs w:val="19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IN</w:t>
      </w:r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configs</w:t>
      </w:r>
      <w:proofErr w:type="spellEnd"/>
      <w:r w:rsidRPr="00921605">
        <w:rPr>
          <w:rFonts w:ascii="Consolas" w:hAnsi="Consolas" w:cs="Consolas"/>
          <w:sz w:val="19"/>
          <w:szCs w:val="19"/>
        </w:rPr>
        <w:t>[4]);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пуска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SI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Stop</w:t>
      </w:r>
      <w:r w:rsidRPr="00921605">
        <w:rPr>
          <w:rFonts w:ascii="Consolas" w:hAnsi="Consolas" w:cs="Consolas"/>
          <w:sz w:val="19"/>
          <w:szCs w:val="19"/>
        </w:rPr>
        <w:t>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chan</w:t>
      </w:r>
      <w:proofErr w:type="spellEnd"/>
      <w:r w:rsidRPr="00921605">
        <w:rPr>
          <w:rFonts w:ascii="Consolas" w:hAnsi="Consolas" w:cs="Consolas"/>
          <w:sz w:val="19"/>
          <w:szCs w:val="19"/>
        </w:rPr>
        <w:t>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остановки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SI_ReadBuff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chan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mod, 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OUT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SI_data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[3][256]);</w:t>
      </w:r>
      <w:r w:rsidRPr="00921605">
        <w:rPr>
          <w:rFonts w:ascii="Consolas" w:hAnsi="Consolas" w:cs="Consolas"/>
          <w:sz w:val="19"/>
          <w:szCs w:val="19"/>
          <w:lang w:val="en-US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чтения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буфера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SI_ReadWord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chan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mod,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paramnum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OUT *word);</w:t>
      </w:r>
      <w:r w:rsidRPr="00921605">
        <w:rPr>
          <w:rFonts w:ascii="Consolas" w:hAnsi="Consolas" w:cs="Consolas"/>
          <w:sz w:val="19"/>
          <w:szCs w:val="19"/>
          <w:lang w:val="en-US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чтения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c</w:t>
      </w:r>
      <w:r>
        <w:rPr>
          <w:rFonts w:ascii="Consolas" w:hAnsi="Consolas" w:cs="Consolas"/>
          <w:color w:val="008000"/>
          <w:sz w:val="19"/>
          <w:szCs w:val="19"/>
        </w:rPr>
        <w:t>лова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данных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SI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ClearBuff</w:t>
      </w:r>
      <w:proofErr w:type="spellEnd"/>
      <w:r w:rsidRPr="00921605">
        <w:rPr>
          <w:rFonts w:ascii="Consolas" w:hAnsi="Consolas" w:cs="Consolas"/>
          <w:sz w:val="19"/>
          <w:szCs w:val="19"/>
        </w:rPr>
        <w:t>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chan</w:t>
      </w:r>
      <w:proofErr w:type="spellEnd"/>
      <w:r w:rsidRPr="00921605">
        <w:rPr>
          <w:rFonts w:ascii="Consolas" w:hAnsi="Consolas" w:cs="Consolas"/>
          <w:sz w:val="19"/>
          <w:szCs w:val="19"/>
        </w:rPr>
        <w:t>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обнуление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буфера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8000"/>
          <w:sz w:val="19"/>
          <w:szCs w:val="19"/>
        </w:rPr>
        <w:t>ВХодного</w:t>
      </w:r>
      <w:proofErr w:type="spellEnd"/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команды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для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="008F1854">
        <w:rPr>
          <w:rFonts w:ascii="Consolas" w:hAnsi="Consolas" w:cs="Consolas"/>
          <w:color w:val="008000"/>
          <w:sz w:val="19"/>
          <w:szCs w:val="19"/>
        </w:rPr>
        <w:t>ЫХодного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 w:rsidR="008F1854"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SO_Start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IN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configs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[6]);</w:t>
      </w:r>
      <w:r w:rsidRPr="00921605">
        <w:rPr>
          <w:rFonts w:ascii="Consolas" w:hAnsi="Consolas" w:cs="Consolas"/>
          <w:sz w:val="19"/>
          <w:szCs w:val="19"/>
          <w:lang w:val="en-US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пуска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SO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Stop</w:t>
      </w:r>
      <w:r w:rsidRPr="00921605">
        <w:rPr>
          <w:rFonts w:ascii="Consolas" w:hAnsi="Consolas" w:cs="Consolas"/>
          <w:sz w:val="19"/>
          <w:szCs w:val="19"/>
        </w:rPr>
        <w:t>();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остановки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SO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State</w:t>
      </w:r>
      <w:r w:rsidRPr="00921605">
        <w:rPr>
          <w:rFonts w:ascii="Consolas" w:hAnsi="Consolas" w:cs="Consolas"/>
          <w:sz w:val="19"/>
          <w:szCs w:val="19"/>
        </w:rPr>
        <w:t>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*</w:t>
      </w:r>
      <w:r w:rsidRPr="00921605">
        <w:rPr>
          <w:rFonts w:ascii="Consolas" w:hAnsi="Consolas" w:cs="Consolas"/>
          <w:sz w:val="19"/>
          <w:szCs w:val="19"/>
          <w:lang w:val="en-US"/>
        </w:rPr>
        <w:t>active</w:t>
      </w:r>
      <w:r w:rsidRPr="00921605">
        <w:rPr>
          <w:rFonts w:ascii="Consolas" w:hAnsi="Consolas" w:cs="Consolas"/>
          <w:sz w:val="19"/>
          <w:szCs w:val="19"/>
        </w:rPr>
        <w:t>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чтения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состояния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SO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WriteArray</w:t>
      </w:r>
      <w:proofErr w:type="spellEnd"/>
      <w:r w:rsidRPr="00921605">
        <w:rPr>
          <w:rFonts w:ascii="Consolas" w:hAnsi="Consolas" w:cs="Consolas"/>
          <w:sz w:val="19"/>
          <w:szCs w:val="19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SO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arr</w:t>
      </w:r>
      <w:proofErr w:type="spellEnd"/>
      <w:r w:rsidRPr="00921605">
        <w:rPr>
          <w:rFonts w:ascii="Consolas" w:hAnsi="Consolas" w:cs="Consolas"/>
          <w:sz w:val="19"/>
          <w:szCs w:val="19"/>
        </w:rPr>
        <w:t>[256]);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записи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массива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данных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буфер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SO_WriteWord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SO_word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,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place);</w:t>
      </w:r>
      <w:r w:rsidRPr="00921605">
        <w:rPr>
          <w:rFonts w:ascii="Consolas" w:hAnsi="Consolas" w:cs="Consolas"/>
          <w:sz w:val="19"/>
          <w:szCs w:val="19"/>
          <w:lang w:val="en-US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записи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слова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данных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буфер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SO_ReadBuffWord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(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word_num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 xml:space="preserve">, 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="008F1854" w:rsidRPr="008F1854">
        <w:rPr>
          <w:rFonts w:ascii="Consolas" w:hAnsi="Consolas" w:cs="Consolas"/>
          <w:color w:val="0000FF"/>
          <w:sz w:val="19"/>
          <w:szCs w:val="19"/>
          <w:lang w:val="en-US"/>
        </w:rPr>
        <w:t xml:space="preserve"> </w:t>
      </w:r>
      <w:r w:rsidR="0015150E">
        <w:rPr>
          <w:rFonts w:ascii="Consolas" w:hAnsi="Consolas" w:cs="Consolas"/>
          <w:sz w:val="19"/>
          <w:szCs w:val="19"/>
          <w:lang w:val="en-US"/>
        </w:rPr>
        <w:t xml:space="preserve">OUT </w:t>
      </w:r>
      <w:r w:rsidRPr="00921605">
        <w:rPr>
          <w:rFonts w:ascii="Consolas" w:hAnsi="Consolas" w:cs="Consolas"/>
          <w:sz w:val="19"/>
          <w:szCs w:val="19"/>
          <w:lang w:val="en-US"/>
        </w:rPr>
        <w:t>*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SO_buff_word</w:t>
      </w:r>
      <w:proofErr w:type="spellEnd"/>
      <w:r w:rsidRPr="00921605">
        <w:rPr>
          <w:rFonts w:ascii="Consolas" w:hAnsi="Consolas" w:cs="Consolas"/>
          <w:sz w:val="19"/>
          <w:szCs w:val="19"/>
          <w:lang w:val="en-US"/>
        </w:rPr>
        <w:t>);</w:t>
      </w:r>
      <w:r w:rsidRPr="00921605">
        <w:rPr>
          <w:rFonts w:ascii="Consolas" w:hAnsi="Consolas" w:cs="Consolas"/>
          <w:sz w:val="19"/>
          <w:szCs w:val="19"/>
          <w:lang w:val="en-US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чтение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параметра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из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буфера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ВЫХодного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SO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ClearBuff</w:t>
      </w:r>
      <w:proofErr w:type="spellEnd"/>
      <w:r w:rsidRPr="00921605">
        <w:rPr>
          <w:rFonts w:ascii="Consolas" w:hAnsi="Consolas" w:cs="Consolas"/>
          <w:sz w:val="19"/>
          <w:szCs w:val="19"/>
        </w:rPr>
        <w:t>();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обнуление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буф</w:t>
      </w:r>
      <w:bookmarkStart w:id="17" w:name="_GoBack"/>
      <w:bookmarkEnd w:id="17"/>
      <w:r>
        <w:rPr>
          <w:rFonts w:ascii="Consolas" w:hAnsi="Consolas" w:cs="Consolas"/>
          <w:color w:val="008000"/>
          <w:sz w:val="19"/>
          <w:szCs w:val="19"/>
        </w:rPr>
        <w:t>ера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ВЫХодного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канала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8000"/>
          <w:sz w:val="19"/>
          <w:szCs w:val="19"/>
        </w:rPr>
      </w:pP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служебные</w:t>
      </w:r>
      <w:r w:rsidRPr="00921605">
        <w:rPr>
          <w:rFonts w:ascii="Consolas" w:hAnsi="Consolas" w:cs="Consolas"/>
          <w:color w:val="008000"/>
          <w:sz w:val="19"/>
          <w:szCs w:val="19"/>
          <w:lang w:val="en-US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команды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OpenECE</w:t>
      </w:r>
      <w:proofErr w:type="spellEnd"/>
      <w:r w:rsidRPr="00921605">
        <w:rPr>
          <w:rFonts w:ascii="Consolas" w:hAnsi="Consolas" w:cs="Consolas"/>
          <w:sz w:val="19"/>
          <w:szCs w:val="19"/>
        </w:rPr>
        <w:t>0206_</w:t>
      </w:r>
      <w:r w:rsidRPr="00921605">
        <w:rPr>
          <w:rFonts w:ascii="Consolas" w:hAnsi="Consolas" w:cs="Consolas"/>
          <w:sz w:val="19"/>
          <w:szCs w:val="19"/>
          <w:lang w:val="en-US"/>
        </w:rPr>
        <w:t>Device</w:t>
      </w:r>
      <w:r w:rsidRPr="00921605">
        <w:rPr>
          <w:rFonts w:ascii="Consolas" w:hAnsi="Consolas" w:cs="Consolas"/>
          <w:sz w:val="19"/>
          <w:szCs w:val="19"/>
        </w:rPr>
        <w:t>();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открытия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устройства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CloseECE</w:t>
      </w:r>
      <w:proofErr w:type="spellEnd"/>
      <w:r w:rsidRPr="00921605">
        <w:rPr>
          <w:rFonts w:ascii="Consolas" w:hAnsi="Consolas" w:cs="Consolas"/>
          <w:sz w:val="19"/>
          <w:szCs w:val="19"/>
        </w:rPr>
        <w:t>0206_</w:t>
      </w:r>
      <w:r w:rsidRPr="00921605">
        <w:rPr>
          <w:rFonts w:ascii="Consolas" w:hAnsi="Consolas" w:cs="Consolas"/>
          <w:sz w:val="19"/>
          <w:szCs w:val="19"/>
          <w:lang w:val="en-US"/>
        </w:rPr>
        <w:t>Device</w:t>
      </w:r>
      <w:r w:rsidRPr="00921605">
        <w:rPr>
          <w:rFonts w:ascii="Consolas" w:hAnsi="Consolas" w:cs="Consolas"/>
          <w:sz w:val="19"/>
          <w:szCs w:val="19"/>
        </w:rPr>
        <w:t>();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закрытия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устройства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Get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Timer</w:t>
      </w:r>
      <w:r w:rsidRPr="00921605">
        <w:rPr>
          <w:rFonts w:ascii="Consolas" w:hAnsi="Consolas" w:cs="Consolas"/>
          <w:sz w:val="19"/>
          <w:szCs w:val="19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unsigned</w:t>
      </w:r>
      <w:r w:rsidRPr="00921605">
        <w:rPr>
          <w:rFonts w:ascii="Consolas" w:hAnsi="Consolas" w:cs="Consolas"/>
          <w:sz w:val="19"/>
          <w:szCs w:val="19"/>
        </w:rPr>
        <w:t xml:space="preserve"> </w:t>
      </w:r>
      <w:proofErr w:type="spell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="0015150E">
        <w:rPr>
          <w:rFonts w:ascii="Consolas" w:hAnsi="Consolas" w:cs="Consolas"/>
          <w:sz w:val="19"/>
          <w:szCs w:val="19"/>
          <w:lang w:val="en-US"/>
        </w:rPr>
        <w:t>OUT</w:t>
      </w:r>
      <w:r w:rsidR="0015150E" w:rsidRPr="0015150E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</w:rPr>
        <w:t>*</w:t>
      </w:r>
      <w:r w:rsidRPr="00921605">
        <w:rPr>
          <w:rFonts w:ascii="Consolas" w:hAnsi="Consolas" w:cs="Consolas"/>
          <w:sz w:val="19"/>
          <w:szCs w:val="19"/>
          <w:lang w:val="en-US"/>
        </w:rPr>
        <w:t>G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TimeStamp</w:t>
      </w:r>
      <w:proofErr w:type="spellEnd"/>
      <w:r w:rsidRPr="00921605">
        <w:rPr>
          <w:rFonts w:ascii="Consolas" w:hAnsi="Consolas" w:cs="Consolas"/>
          <w:sz w:val="19"/>
          <w:szCs w:val="19"/>
        </w:rPr>
        <w:t>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получения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значения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таймера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устройства</w:t>
      </w:r>
    </w:p>
    <w:p w:rsidR="00921605" w:rsidRPr="00921605" w:rsidRDefault="00921605" w:rsidP="0092160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spellStart"/>
      <w:proofErr w:type="gramStart"/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int</w:t>
      </w:r>
      <w:proofErr w:type="spellEnd"/>
      <w:proofErr w:type="gramEnd"/>
      <w:r w:rsidRPr="00921605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  <w:lang w:val="en-US"/>
        </w:rPr>
        <w:t>Get</w:t>
      </w:r>
      <w:r w:rsidRPr="00921605">
        <w:rPr>
          <w:rFonts w:ascii="Consolas" w:hAnsi="Consolas" w:cs="Consolas"/>
          <w:sz w:val="19"/>
          <w:szCs w:val="19"/>
        </w:rPr>
        <w:t>_</w:t>
      </w:r>
      <w:proofErr w:type="spellStart"/>
      <w:r w:rsidRPr="00921605">
        <w:rPr>
          <w:rFonts w:ascii="Consolas" w:hAnsi="Consolas" w:cs="Consolas"/>
          <w:sz w:val="19"/>
          <w:szCs w:val="19"/>
          <w:lang w:val="en-US"/>
        </w:rPr>
        <w:t>SerialNumber</w:t>
      </w:r>
      <w:proofErr w:type="spellEnd"/>
      <w:r w:rsidRPr="00921605">
        <w:rPr>
          <w:rFonts w:ascii="Consolas" w:hAnsi="Consolas" w:cs="Consolas"/>
          <w:sz w:val="19"/>
          <w:szCs w:val="19"/>
        </w:rPr>
        <w:t>(</w:t>
      </w:r>
      <w:r w:rsidRPr="00921605">
        <w:rPr>
          <w:rFonts w:ascii="Consolas" w:hAnsi="Consolas" w:cs="Consolas"/>
          <w:color w:val="0000FF"/>
          <w:sz w:val="19"/>
          <w:szCs w:val="19"/>
          <w:lang w:val="en-US"/>
        </w:rPr>
        <w:t>char</w:t>
      </w:r>
      <w:r w:rsidRPr="00921605">
        <w:rPr>
          <w:rFonts w:ascii="Consolas" w:hAnsi="Consolas" w:cs="Consolas"/>
          <w:sz w:val="19"/>
          <w:szCs w:val="19"/>
        </w:rPr>
        <w:t xml:space="preserve"> </w:t>
      </w:r>
      <w:r w:rsidR="0015150E">
        <w:rPr>
          <w:rFonts w:ascii="Consolas" w:hAnsi="Consolas" w:cs="Consolas"/>
          <w:sz w:val="19"/>
          <w:szCs w:val="19"/>
          <w:lang w:val="en-US"/>
        </w:rPr>
        <w:t>OUT</w:t>
      </w:r>
      <w:r w:rsidR="0015150E" w:rsidRPr="0015150E">
        <w:rPr>
          <w:rFonts w:ascii="Consolas" w:hAnsi="Consolas" w:cs="Consolas"/>
          <w:sz w:val="19"/>
          <w:szCs w:val="19"/>
        </w:rPr>
        <w:t xml:space="preserve"> </w:t>
      </w:r>
      <w:r w:rsidRPr="00921605">
        <w:rPr>
          <w:rFonts w:ascii="Consolas" w:hAnsi="Consolas" w:cs="Consolas"/>
          <w:sz w:val="19"/>
          <w:szCs w:val="19"/>
        </w:rPr>
        <w:t>*</w:t>
      </w:r>
      <w:r w:rsidRPr="00921605">
        <w:rPr>
          <w:rFonts w:ascii="Consolas" w:hAnsi="Consolas" w:cs="Consolas"/>
          <w:sz w:val="19"/>
          <w:szCs w:val="19"/>
          <w:lang w:val="en-US"/>
        </w:rPr>
        <w:t>device</w:t>
      </w:r>
      <w:r w:rsidRPr="00921605">
        <w:rPr>
          <w:rFonts w:ascii="Consolas" w:hAnsi="Consolas" w:cs="Consolas"/>
          <w:sz w:val="19"/>
          <w:szCs w:val="19"/>
        </w:rPr>
        <w:t>_</w:t>
      </w:r>
      <w:r w:rsidRPr="00921605">
        <w:rPr>
          <w:rFonts w:ascii="Consolas" w:hAnsi="Consolas" w:cs="Consolas"/>
          <w:sz w:val="19"/>
          <w:szCs w:val="19"/>
          <w:lang w:val="en-US"/>
        </w:rPr>
        <w:t>SN</w:t>
      </w:r>
      <w:r w:rsidRPr="00921605">
        <w:rPr>
          <w:rFonts w:ascii="Consolas" w:hAnsi="Consolas" w:cs="Consolas"/>
          <w:sz w:val="19"/>
          <w:szCs w:val="19"/>
        </w:rPr>
        <w:t>);</w:t>
      </w:r>
      <w:r w:rsidRPr="00921605">
        <w:rPr>
          <w:rFonts w:ascii="Consolas" w:hAnsi="Consolas" w:cs="Consolas"/>
          <w:sz w:val="19"/>
          <w:szCs w:val="19"/>
        </w:rPr>
        <w:tab/>
      </w:r>
      <w:r w:rsidRPr="00921605">
        <w:rPr>
          <w:rFonts w:ascii="Consolas" w:hAnsi="Consolas" w:cs="Consolas"/>
          <w:color w:val="008000"/>
          <w:sz w:val="19"/>
          <w:szCs w:val="19"/>
        </w:rPr>
        <w:t>//</w:t>
      </w:r>
      <w:r>
        <w:rPr>
          <w:rFonts w:ascii="Consolas" w:hAnsi="Consolas" w:cs="Consolas"/>
          <w:color w:val="008000"/>
          <w:sz w:val="19"/>
          <w:szCs w:val="19"/>
        </w:rPr>
        <w:t>ф</w:t>
      </w:r>
      <w:r w:rsidRPr="00921605">
        <w:rPr>
          <w:rFonts w:ascii="Consolas" w:hAnsi="Consolas" w:cs="Consolas"/>
          <w:color w:val="008000"/>
          <w:sz w:val="19"/>
          <w:szCs w:val="19"/>
        </w:rPr>
        <w:t>-</w:t>
      </w:r>
      <w:r>
        <w:rPr>
          <w:rFonts w:ascii="Consolas" w:hAnsi="Consolas" w:cs="Consolas"/>
          <w:color w:val="008000"/>
          <w:sz w:val="19"/>
          <w:szCs w:val="19"/>
        </w:rPr>
        <w:t>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получения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серийного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номера</w:t>
      </w:r>
      <w:r w:rsidRPr="00921605">
        <w:rPr>
          <w:rFonts w:ascii="Consolas" w:hAnsi="Consolas" w:cs="Consolas"/>
          <w:color w:val="008000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устройства</w:t>
      </w:r>
    </w:p>
    <w:p w:rsidR="009367E8" w:rsidRPr="00921605" w:rsidRDefault="009367E8" w:rsidP="009367E8">
      <w:pPr>
        <w:pStyle w:val="a8"/>
      </w:pPr>
    </w:p>
    <w:sectPr w:rsidR="009367E8" w:rsidRPr="00921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01923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7712E56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2">
    <w:nsid w:val="09716289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3">
    <w:nsid w:val="0EE3512A"/>
    <w:multiLevelType w:val="hybridMultilevel"/>
    <w:tmpl w:val="08FC0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B725D"/>
    <w:multiLevelType w:val="hybridMultilevel"/>
    <w:tmpl w:val="476C8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C20CB"/>
    <w:multiLevelType w:val="hybridMultilevel"/>
    <w:tmpl w:val="7BA6E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D69DC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0A5D14"/>
    <w:multiLevelType w:val="hybridMultilevel"/>
    <w:tmpl w:val="EEC8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E4DF0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>
    <w:nsid w:val="20AA44CC"/>
    <w:multiLevelType w:val="multilevel"/>
    <w:tmpl w:val="A21E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>
    <w:nsid w:val="20C85E76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E00A4"/>
    <w:multiLevelType w:val="hybridMultilevel"/>
    <w:tmpl w:val="8E143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0203E8"/>
    <w:multiLevelType w:val="hybridMultilevel"/>
    <w:tmpl w:val="190AF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01658"/>
    <w:multiLevelType w:val="hybridMultilevel"/>
    <w:tmpl w:val="D098E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034931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B25F2A"/>
    <w:multiLevelType w:val="hybridMultilevel"/>
    <w:tmpl w:val="473C1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6B120A"/>
    <w:multiLevelType w:val="hybridMultilevel"/>
    <w:tmpl w:val="89D08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B106E"/>
    <w:multiLevelType w:val="hybridMultilevel"/>
    <w:tmpl w:val="E71262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82B49"/>
    <w:multiLevelType w:val="hybridMultilevel"/>
    <w:tmpl w:val="978EA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6879"/>
    <w:multiLevelType w:val="hybridMultilevel"/>
    <w:tmpl w:val="92843D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2478E4"/>
    <w:multiLevelType w:val="hybridMultilevel"/>
    <w:tmpl w:val="38240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F8464A"/>
    <w:multiLevelType w:val="hybridMultilevel"/>
    <w:tmpl w:val="B15EE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7365F29"/>
    <w:multiLevelType w:val="hybridMultilevel"/>
    <w:tmpl w:val="0156B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94F591E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0C063F"/>
    <w:multiLevelType w:val="hybridMultilevel"/>
    <w:tmpl w:val="8EE4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535708"/>
    <w:multiLevelType w:val="hybridMultilevel"/>
    <w:tmpl w:val="12E40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EC04E2"/>
    <w:multiLevelType w:val="hybridMultilevel"/>
    <w:tmpl w:val="BCF0F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ACB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  <w:sz w:val="22"/>
        <w:szCs w:val="22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437CFE"/>
    <w:multiLevelType w:val="hybridMultilevel"/>
    <w:tmpl w:val="BDA26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E762C6"/>
    <w:multiLevelType w:val="hybridMultilevel"/>
    <w:tmpl w:val="005C12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6551D"/>
    <w:multiLevelType w:val="hybridMultilevel"/>
    <w:tmpl w:val="263072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BC4089"/>
    <w:multiLevelType w:val="hybridMultilevel"/>
    <w:tmpl w:val="38BAB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611A16"/>
    <w:multiLevelType w:val="hybridMultilevel"/>
    <w:tmpl w:val="DF06A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A13579"/>
    <w:multiLevelType w:val="hybridMultilevel"/>
    <w:tmpl w:val="28EAF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C759F3"/>
    <w:multiLevelType w:val="hybridMultilevel"/>
    <w:tmpl w:val="4EA4835E"/>
    <w:lvl w:ilvl="0" w:tplc="7D4AEB1C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65582D"/>
    <w:multiLevelType w:val="multilevel"/>
    <w:tmpl w:val="E1BC78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5944FA"/>
    <w:multiLevelType w:val="hybridMultilevel"/>
    <w:tmpl w:val="CE146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9"/>
  </w:num>
  <w:num w:numId="3">
    <w:abstractNumId w:val="11"/>
  </w:num>
  <w:num w:numId="4">
    <w:abstractNumId w:val="13"/>
  </w:num>
  <w:num w:numId="5">
    <w:abstractNumId w:val="14"/>
  </w:num>
  <w:num w:numId="6">
    <w:abstractNumId w:val="34"/>
  </w:num>
  <w:num w:numId="7">
    <w:abstractNumId w:val="10"/>
  </w:num>
  <w:num w:numId="8">
    <w:abstractNumId w:val="6"/>
  </w:num>
  <w:num w:numId="9">
    <w:abstractNumId w:val="17"/>
  </w:num>
  <w:num w:numId="10">
    <w:abstractNumId w:val="19"/>
  </w:num>
  <w:num w:numId="11">
    <w:abstractNumId w:val="35"/>
  </w:num>
  <w:num w:numId="12">
    <w:abstractNumId w:val="31"/>
  </w:num>
  <w:num w:numId="13">
    <w:abstractNumId w:val="16"/>
  </w:num>
  <w:num w:numId="14">
    <w:abstractNumId w:val="26"/>
  </w:num>
  <w:num w:numId="15">
    <w:abstractNumId w:val="23"/>
  </w:num>
  <w:num w:numId="16">
    <w:abstractNumId w:val="4"/>
  </w:num>
  <w:num w:numId="17">
    <w:abstractNumId w:val="21"/>
  </w:num>
  <w:num w:numId="18">
    <w:abstractNumId w:val="33"/>
  </w:num>
  <w:num w:numId="19">
    <w:abstractNumId w:val="22"/>
  </w:num>
  <w:num w:numId="20">
    <w:abstractNumId w:val="30"/>
  </w:num>
  <w:num w:numId="21">
    <w:abstractNumId w:val="20"/>
  </w:num>
  <w:num w:numId="22">
    <w:abstractNumId w:val="3"/>
  </w:num>
  <w:num w:numId="23">
    <w:abstractNumId w:val="15"/>
  </w:num>
  <w:num w:numId="24">
    <w:abstractNumId w:val="32"/>
  </w:num>
  <w:num w:numId="25">
    <w:abstractNumId w:val="27"/>
  </w:num>
  <w:num w:numId="26">
    <w:abstractNumId w:val="7"/>
  </w:num>
  <w:num w:numId="27">
    <w:abstractNumId w:val="5"/>
  </w:num>
  <w:num w:numId="28">
    <w:abstractNumId w:val="28"/>
  </w:num>
  <w:num w:numId="29">
    <w:abstractNumId w:val="25"/>
  </w:num>
  <w:num w:numId="30">
    <w:abstractNumId w:val="18"/>
  </w:num>
  <w:num w:numId="31">
    <w:abstractNumId w:val="12"/>
  </w:num>
  <w:num w:numId="32">
    <w:abstractNumId w:val="24"/>
  </w:num>
  <w:num w:numId="33">
    <w:abstractNumId w:val="9"/>
  </w:num>
  <w:num w:numId="34">
    <w:abstractNumId w:val="8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CEF"/>
    <w:rsid w:val="00000A76"/>
    <w:rsid w:val="0000473A"/>
    <w:rsid w:val="00007A36"/>
    <w:rsid w:val="0001225D"/>
    <w:rsid w:val="0001713A"/>
    <w:rsid w:val="00027815"/>
    <w:rsid w:val="00034816"/>
    <w:rsid w:val="00040145"/>
    <w:rsid w:val="00047E4C"/>
    <w:rsid w:val="0005246D"/>
    <w:rsid w:val="00064470"/>
    <w:rsid w:val="00067394"/>
    <w:rsid w:val="00071EE5"/>
    <w:rsid w:val="0007321A"/>
    <w:rsid w:val="00084BF1"/>
    <w:rsid w:val="00090D8F"/>
    <w:rsid w:val="00092303"/>
    <w:rsid w:val="00092E88"/>
    <w:rsid w:val="00094D9C"/>
    <w:rsid w:val="000A268C"/>
    <w:rsid w:val="000A7FCF"/>
    <w:rsid w:val="000C40E1"/>
    <w:rsid w:val="000D3757"/>
    <w:rsid w:val="000D5C27"/>
    <w:rsid w:val="000D7E36"/>
    <w:rsid w:val="000E44FF"/>
    <w:rsid w:val="000F4442"/>
    <w:rsid w:val="00100494"/>
    <w:rsid w:val="001159B3"/>
    <w:rsid w:val="00123E87"/>
    <w:rsid w:val="0012775C"/>
    <w:rsid w:val="00130547"/>
    <w:rsid w:val="00131F81"/>
    <w:rsid w:val="00132D5B"/>
    <w:rsid w:val="0014451F"/>
    <w:rsid w:val="00147A77"/>
    <w:rsid w:val="0015150E"/>
    <w:rsid w:val="00160804"/>
    <w:rsid w:val="00163312"/>
    <w:rsid w:val="00177F9C"/>
    <w:rsid w:val="001A689A"/>
    <w:rsid w:val="001B3CF7"/>
    <w:rsid w:val="001B4678"/>
    <w:rsid w:val="001C41FC"/>
    <w:rsid w:val="001C64D5"/>
    <w:rsid w:val="001D5A60"/>
    <w:rsid w:val="001D684F"/>
    <w:rsid w:val="001F1BB3"/>
    <w:rsid w:val="001F1F68"/>
    <w:rsid w:val="001F64FD"/>
    <w:rsid w:val="0022580C"/>
    <w:rsid w:val="002605EF"/>
    <w:rsid w:val="0026113B"/>
    <w:rsid w:val="00273A88"/>
    <w:rsid w:val="00275C6B"/>
    <w:rsid w:val="00290317"/>
    <w:rsid w:val="0029061E"/>
    <w:rsid w:val="002A6BAE"/>
    <w:rsid w:val="002C15DD"/>
    <w:rsid w:val="002E3427"/>
    <w:rsid w:val="002F2AF0"/>
    <w:rsid w:val="002F4688"/>
    <w:rsid w:val="002F5620"/>
    <w:rsid w:val="00307576"/>
    <w:rsid w:val="00310180"/>
    <w:rsid w:val="0032370C"/>
    <w:rsid w:val="00326F68"/>
    <w:rsid w:val="00351ACF"/>
    <w:rsid w:val="00353300"/>
    <w:rsid w:val="0035432E"/>
    <w:rsid w:val="00364EB4"/>
    <w:rsid w:val="0037698C"/>
    <w:rsid w:val="00377DB1"/>
    <w:rsid w:val="0038205E"/>
    <w:rsid w:val="00383DD3"/>
    <w:rsid w:val="00391159"/>
    <w:rsid w:val="003A219E"/>
    <w:rsid w:val="003A453C"/>
    <w:rsid w:val="003A46F6"/>
    <w:rsid w:val="003B0CEF"/>
    <w:rsid w:val="003B440E"/>
    <w:rsid w:val="003B7264"/>
    <w:rsid w:val="003C7666"/>
    <w:rsid w:val="003D1B9A"/>
    <w:rsid w:val="003D1F88"/>
    <w:rsid w:val="003D2E97"/>
    <w:rsid w:val="003D68E7"/>
    <w:rsid w:val="003D715D"/>
    <w:rsid w:val="003E1AC9"/>
    <w:rsid w:val="003E57D4"/>
    <w:rsid w:val="003E5DB8"/>
    <w:rsid w:val="003F2657"/>
    <w:rsid w:val="003F6E1D"/>
    <w:rsid w:val="00416079"/>
    <w:rsid w:val="00460061"/>
    <w:rsid w:val="00470501"/>
    <w:rsid w:val="00471462"/>
    <w:rsid w:val="00471D03"/>
    <w:rsid w:val="004A269E"/>
    <w:rsid w:val="004A7AD7"/>
    <w:rsid w:val="004B3112"/>
    <w:rsid w:val="004C20A0"/>
    <w:rsid w:val="00506E8F"/>
    <w:rsid w:val="00510397"/>
    <w:rsid w:val="00514A61"/>
    <w:rsid w:val="00523BB9"/>
    <w:rsid w:val="00551535"/>
    <w:rsid w:val="00551848"/>
    <w:rsid w:val="005560CF"/>
    <w:rsid w:val="005711B8"/>
    <w:rsid w:val="00571D9E"/>
    <w:rsid w:val="00574B63"/>
    <w:rsid w:val="005751D6"/>
    <w:rsid w:val="005778F5"/>
    <w:rsid w:val="00577B23"/>
    <w:rsid w:val="00587D86"/>
    <w:rsid w:val="0059124B"/>
    <w:rsid w:val="00591D4B"/>
    <w:rsid w:val="00592776"/>
    <w:rsid w:val="005A0A46"/>
    <w:rsid w:val="005A1FD6"/>
    <w:rsid w:val="005A485F"/>
    <w:rsid w:val="005B0FF1"/>
    <w:rsid w:val="005B242D"/>
    <w:rsid w:val="005C1903"/>
    <w:rsid w:val="005C4BA2"/>
    <w:rsid w:val="005D2534"/>
    <w:rsid w:val="005D7A0C"/>
    <w:rsid w:val="005F4067"/>
    <w:rsid w:val="005F52DF"/>
    <w:rsid w:val="00600B5E"/>
    <w:rsid w:val="00614165"/>
    <w:rsid w:val="00620141"/>
    <w:rsid w:val="00627702"/>
    <w:rsid w:val="00635129"/>
    <w:rsid w:val="006361DA"/>
    <w:rsid w:val="00642461"/>
    <w:rsid w:val="0066478A"/>
    <w:rsid w:val="0067151E"/>
    <w:rsid w:val="00685932"/>
    <w:rsid w:val="00694D44"/>
    <w:rsid w:val="00694DD7"/>
    <w:rsid w:val="00694EA9"/>
    <w:rsid w:val="006B6305"/>
    <w:rsid w:val="006B7EEA"/>
    <w:rsid w:val="006C0A50"/>
    <w:rsid w:val="006C1001"/>
    <w:rsid w:val="006C269E"/>
    <w:rsid w:val="006D4F02"/>
    <w:rsid w:val="0070623A"/>
    <w:rsid w:val="00711F10"/>
    <w:rsid w:val="00713950"/>
    <w:rsid w:val="00717374"/>
    <w:rsid w:val="00734541"/>
    <w:rsid w:val="0074465E"/>
    <w:rsid w:val="00753D4A"/>
    <w:rsid w:val="0078144D"/>
    <w:rsid w:val="0078303F"/>
    <w:rsid w:val="00783D61"/>
    <w:rsid w:val="00785EED"/>
    <w:rsid w:val="00794910"/>
    <w:rsid w:val="007B156C"/>
    <w:rsid w:val="007B263F"/>
    <w:rsid w:val="007B3427"/>
    <w:rsid w:val="007C0FAD"/>
    <w:rsid w:val="008129C7"/>
    <w:rsid w:val="00816F08"/>
    <w:rsid w:val="008424C0"/>
    <w:rsid w:val="00850109"/>
    <w:rsid w:val="008611E7"/>
    <w:rsid w:val="00864CD0"/>
    <w:rsid w:val="00867D32"/>
    <w:rsid w:val="00873647"/>
    <w:rsid w:val="00874F22"/>
    <w:rsid w:val="008801A3"/>
    <w:rsid w:val="00881CA5"/>
    <w:rsid w:val="00884B39"/>
    <w:rsid w:val="0089014B"/>
    <w:rsid w:val="008943A7"/>
    <w:rsid w:val="008A07D0"/>
    <w:rsid w:val="008A4DA1"/>
    <w:rsid w:val="008B1F65"/>
    <w:rsid w:val="008B365F"/>
    <w:rsid w:val="008B5385"/>
    <w:rsid w:val="008C3C69"/>
    <w:rsid w:val="008C790B"/>
    <w:rsid w:val="008D3022"/>
    <w:rsid w:val="008D7A13"/>
    <w:rsid w:val="008E6A68"/>
    <w:rsid w:val="008F1854"/>
    <w:rsid w:val="008F5A50"/>
    <w:rsid w:val="008F5EB5"/>
    <w:rsid w:val="00901D3F"/>
    <w:rsid w:val="0090436D"/>
    <w:rsid w:val="00906973"/>
    <w:rsid w:val="009102F6"/>
    <w:rsid w:val="00921605"/>
    <w:rsid w:val="00926AE3"/>
    <w:rsid w:val="009367E8"/>
    <w:rsid w:val="009378F4"/>
    <w:rsid w:val="00966B56"/>
    <w:rsid w:val="00970DBF"/>
    <w:rsid w:val="00987231"/>
    <w:rsid w:val="009A0403"/>
    <w:rsid w:val="009A47E1"/>
    <w:rsid w:val="009A4BB8"/>
    <w:rsid w:val="009A6ADE"/>
    <w:rsid w:val="009B2AF8"/>
    <w:rsid w:val="009B3097"/>
    <w:rsid w:val="009C0728"/>
    <w:rsid w:val="009C54FE"/>
    <w:rsid w:val="009D519E"/>
    <w:rsid w:val="009D5CBD"/>
    <w:rsid w:val="009E3B06"/>
    <w:rsid w:val="009E71D6"/>
    <w:rsid w:val="009F401F"/>
    <w:rsid w:val="00A017EC"/>
    <w:rsid w:val="00A02767"/>
    <w:rsid w:val="00A070CC"/>
    <w:rsid w:val="00A07262"/>
    <w:rsid w:val="00A122BA"/>
    <w:rsid w:val="00A13F79"/>
    <w:rsid w:val="00A1445E"/>
    <w:rsid w:val="00A16430"/>
    <w:rsid w:val="00A17AC4"/>
    <w:rsid w:val="00A32484"/>
    <w:rsid w:val="00A35F71"/>
    <w:rsid w:val="00A65627"/>
    <w:rsid w:val="00A72269"/>
    <w:rsid w:val="00A74F31"/>
    <w:rsid w:val="00A75A12"/>
    <w:rsid w:val="00A8435A"/>
    <w:rsid w:val="00A91E9A"/>
    <w:rsid w:val="00A93BF9"/>
    <w:rsid w:val="00A964E8"/>
    <w:rsid w:val="00AA0CBE"/>
    <w:rsid w:val="00AA7C4E"/>
    <w:rsid w:val="00AB2490"/>
    <w:rsid w:val="00AB611C"/>
    <w:rsid w:val="00AC1450"/>
    <w:rsid w:val="00AF181D"/>
    <w:rsid w:val="00AF4518"/>
    <w:rsid w:val="00B06776"/>
    <w:rsid w:val="00B0732A"/>
    <w:rsid w:val="00B1129F"/>
    <w:rsid w:val="00B21863"/>
    <w:rsid w:val="00B24312"/>
    <w:rsid w:val="00B305B4"/>
    <w:rsid w:val="00B345F1"/>
    <w:rsid w:val="00B643D4"/>
    <w:rsid w:val="00B71733"/>
    <w:rsid w:val="00B80D24"/>
    <w:rsid w:val="00B878A4"/>
    <w:rsid w:val="00B92387"/>
    <w:rsid w:val="00B952B3"/>
    <w:rsid w:val="00BA3782"/>
    <w:rsid w:val="00BA5367"/>
    <w:rsid w:val="00BC23C9"/>
    <w:rsid w:val="00BC7EF7"/>
    <w:rsid w:val="00BD1247"/>
    <w:rsid w:val="00BE14C8"/>
    <w:rsid w:val="00BE6024"/>
    <w:rsid w:val="00BE7AB1"/>
    <w:rsid w:val="00C02A5A"/>
    <w:rsid w:val="00C05231"/>
    <w:rsid w:val="00C27E6B"/>
    <w:rsid w:val="00C30D14"/>
    <w:rsid w:val="00C31810"/>
    <w:rsid w:val="00C32D83"/>
    <w:rsid w:val="00C37876"/>
    <w:rsid w:val="00C37E18"/>
    <w:rsid w:val="00C4215F"/>
    <w:rsid w:val="00C44AD3"/>
    <w:rsid w:val="00C47F57"/>
    <w:rsid w:val="00C523D2"/>
    <w:rsid w:val="00C717E8"/>
    <w:rsid w:val="00C75630"/>
    <w:rsid w:val="00C855E2"/>
    <w:rsid w:val="00C85E05"/>
    <w:rsid w:val="00C92034"/>
    <w:rsid w:val="00C92AF9"/>
    <w:rsid w:val="00C9442C"/>
    <w:rsid w:val="00CA596B"/>
    <w:rsid w:val="00CD0193"/>
    <w:rsid w:val="00CD7371"/>
    <w:rsid w:val="00CE6553"/>
    <w:rsid w:val="00D02763"/>
    <w:rsid w:val="00D10302"/>
    <w:rsid w:val="00D11488"/>
    <w:rsid w:val="00D2724A"/>
    <w:rsid w:val="00D30FDC"/>
    <w:rsid w:val="00D33563"/>
    <w:rsid w:val="00D55AE3"/>
    <w:rsid w:val="00D63501"/>
    <w:rsid w:val="00D72EFB"/>
    <w:rsid w:val="00D80B0B"/>
    <w:rsid w:val="00D855A1"/>
    <w:rsid w:val="00D862F8"/>
    <w:rsid w:val="00D90B52"/>
    <w:rsid w:val="00D90D49"/>
    <w:rsid w:val="00D95990"/>
    <w:rsid w:val="00D97E99"/>
    <w:rsid w:val="00DA0B49"/>
    <w:rsid w:val="00DB1ED4"/>
    <w:rsid w:val="00DC665D"/>
    <w:rsid w:val="00DD5700"/>
    <w:rsid w:val="00DD7488"/>
    <w:rsid w:val="00DF6197"/>
    <w:rsid w:val="00E22BF6"/>
    <w:rsid w:val="00E33E5A"/>
    <w:rsid w:val="00E92355"/>
    <w:rsid w:val="00EA166D"/>
    <w:rsid w:val="00EB4438"/>
    <w:rsid w:val="00EB46B8"/>
    <w:rsid w:val="00EB7384"/>
    <w:rsid w:val="00EB7DB7"/>
    <w:rsid w:val="00EC68C3"/>
    <w:rsid w:val="00ED5D82"/>
    <w:rsid w:val="00EF12D2"/>
    <w:rsid w:val="00F003D4"/>
    <w:rsid w:val="00F01684"/>
    <w:rsid w:val="00F148BB"/>
    <w:rsid w:val="00F20976"/>
    <w:rsid w:val="00F21BD2"/>
    <w:rsid w:val="00F36FB7"/>
    <w:rsid w:val="00F510B9"/>
    <w:rsid w:val="00F644A5"/>
    <w:rsid w:val="00F67E03"/>
    <w:rsid w:val="00F74A15"/>
    <w:rsid w:val="00F8708E"/>
    <w:rsid w:val="00F95A0E"/>
    <w:rsid w:val="00F95E51"/>
    <w:rsid w:val="00F9648F"/>
    <w:rsid w:val="00FA0A5C"/>
    <w:rsid w:val="00FB4020"/>
    <w:rsid w:val="00FB7DFF"/>
    <w:rsid w:val="00FD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FCF"/>
    <w:rPr>
      <w:rFonts w:ascii="Courier New" w:hAnsi="Courier New"/>
    </w:rPr>
  </w:style>
  <w:style w:type="paragraph" w:styleId="1">
    <w:name w:val="heading 1"/>
    <w:basedOn w:val="a"/>
    <w:next w:val="a"/>
    <w:link w:val="10"/>
    <w:uiPriority w:val="9"/>
    <w:qFormat/>
    <w:rsid w:val="003D2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5A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2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3D2E97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D2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E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D2E97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EA166D"/>
    <w:pPr>
      <w:spacing w:after="100"/>
    </w:pPr>
  </w:style>
  <w:style w:type="character" w:styleId="a7">
    <w:name w:val="Hyperlink"/>
    <w:basedOn w:val="a0"/>
    <w:uiPriority w:val="99"/>
    <w:unhideWhenUsed/>
    <w:rsid w:val="00EA166D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A75A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0A7FCF"/>
    <w:pPr>
      <w:spacing w:after="100"/>
      <w:ind w:left="220"/>
    </w:pPr>
  </w:style>
  <w:style w:type="paragraph" w:styleId="a8">
    <w:name w:val="No Spacing"/>
    <w:uiPriority w:val="1"/>
    <w:qFormat/>
    <w:rsid w:val="00901D3F"/>
    <w:pPr>
      <w:spacing w:after="0" w:line="240" w:lineRule="auto"/>
    </w:pPr>
    <w:rPr>
      <w:rFonts w:ascii="Courier New" w:hAnsi="Courier New"/>
    </w:rPr>
  </w:style>
  <w:style w:type="character" w:customStyle="1" w:styleId="VisualStudio">
    <w:name w:val="VisualStudio"/>
    <w:basedOn w:val="a0"/>
    <w:uiPriority w:val="1"/>
    <w:qFormat/>
    <w:rsid w:val="008E6A68"/>
    <w:rPr>
      <w:rFonts w:ascii="Consolas" w:hAnsi="Consolas" w:cs="Consolas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60E3E-A6A1-469A-80EE-198C0B72F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7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Prain</dc:creator>
  <cp:lastModifiedBy>Prain</cp:lastModifiedBy>
  <cp:revision>35</cp:revision>
  <dcterms:created xsi:type="dcterms:W3CDTF">2017-04-20T12:15:00Z</dcterms:created>
  <dcterms:modified xsi:type="dcterms:W3CDTF">2017-11-22T11:21:00Z</dcterms:modified>
</cp:coreProperties>
</file>